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AF885" w14:textId="77777777" w:rsidR="0079528B" w:rsidRDefault="0079528B" w:rsidP="00130BD9">
      <w:r>
        <w:t>November 3, 2017</w:t>
      </w:r>
    </w:p>
    <w:p w14:paraId="08ACE927" w14:textId="77777777" w:rsidR="00130BD9" w:rsidRPr="0079528B" w:rsidRDefault="00130BD9" w:rsidP="00130BD9">
      <w:pPr>
        <w:rPr>
          <w:b/>
        </w:rPr>
      </w:pPr>
      <w:r w:rsidRPr="0079528B">
        <w:rPr>
          <w:b/>
        </w:rPr>
        <w:t>Addressing Major Global Challenges through Science and Public Policy: Transdisciplinary and Multidimensional Approaches </w:t>
      </w:r>
    </w:p>
    <w:p w14:paraId="6C7920AE" w14:textId="77777777" w:rsidR="00202F12" w:rsidRDefault="00130BD9" w:rsidP="00130BD9">
      <w:r w:rsidRPr="00130BD9">
        <w:t>Organize</w:t>
      </w:r>
      <w:r w:rsidR="0079528B">
        <w:t>d by</w:t>
      </w:r>
      <w:r w:rsidRPr="00130BD9">
        <w:t xml:space="preserve">: Gordon </w:t>
      </w:r>
      <w:proofErr w:type="spellStart"/>
      <w:r w:rsidRPr="00130BD9">
        <w:t>McBean</w:t>
      </w:r>
      <w:proofErr w:type="spellEnd"/>
      <w:r w:rsidRPr="00130BD9">
        <w:t xml:space="preserve"> and Anne Ballantyne | International Council for Science and Centre for the Study of Science and Innovation Policy (CSIP), JSGS, and University of Saskatchewan</w:t>
      </w:r>
    </w:p>
    <w:p w14:paraId="7DE7B728" w14:textId="5FA1EA86" w:rsidR="0079528B" w:rsidRDefault="0079528B" w:rsidP="0079528B">
      <w:r>
        <w:t xml:space="preserve">Speakers: </w:t>
      </w:r>
      <w:r w:rsidRPr="0079528B">
        <w:t>Charmaine B. Dean</w:t>
      </w:r>
      <w:r>
        <w:t xml:space="preserve">, </w:t>
      </w:r>
      <w:r w:rsidRPr="00130BD9">
        <w:t>Vice President Research, University of Waterloo</w:t>
      </w:r>
      <w:r>
        <w:t xml:space="preserve">; </w:t>
      </w:r>
      <w:r w:rsidRPr="0079528B">
        <w:t xml:space="preserve">Margot </w:t>
      </w:r>
      <w:proofErr w:type="spellStart"/>
      <w:r w:rsidRPr="0079528B">
        <w:t>Hurlbert</w:t>
      </w:r>
      <w:proofErr w:type="spellEnd"/>
      <w:r>
        <w:t xml:space="preserve"> </w:t>
      </w:r>
      <w:r w:rsidRPr="00130BD9">
        <w:t xml:space="preserve">Proficient Lawyer, Professor, Johnson </w:t>
      </w:r>
      <w:proofErr w:type="spellStart"/>
      <w:r w:rsidRPr="00130BD9">
        <w:t>Shoyama</w:t>
      </w:r>
      <w:proofErr w:type="spellEnd"/>
      <w:r w:rsidRPr="00130BD9">
        <w:t xml:space="preserve"> Graduate School of Public Policy, University of Regina</w:t>
      </w:r>
      <w:r>
        <w:t xml:space="preserve">; </w:t>
      </w:r>
      <w:r w:rsidRPr="0079528B">
        <w:t xml:space="preserve">Jerome </w:t>
      </w:r>
      <w:proofErr w:type="spellStart"/>
      <w:r w:rsidRPr="0079528B">
        <w:t>Konescni</w:t>
      </w:r>
      <w:proofErr w:type="spellEnd"/>
      <w:r>
        <w:t xml:space="preserve">, </w:t>
      </w:r>
      <w:r w:rsidRPr="00130BD9">
        <w:t xml:space="preserve">Executive-in-Residence, Johnson </w:t>
      </w:r>
      <w:proofErr w:type="spellStart"/>
      <w:r w:rsidRPr="00130BD9">
        <w:t>Shoyama</w:t>
      </w:r>
      <w:proofErr w:type="spellEnd"/>
      <w:r w:rsidRPr="00130BD9">
        <w:t xml:space="preserve"> Graduate School of Public Policy, University of Saskatchewan</w:t>
      </w:r>
      <w:r>
        <w:t xml:space="preserve">; </w:t>
      </w:r>
      <w:r w:rsidRPr="0079528B">
        <w:t xml:space="preserve">Amy </w:t>
      </w:r>
      <w:proofErr w:type="spellStart"/>
      <w:r w:rsidRPr="0079528B">
        <w:t>Luers</w:t>
      </w:r>
      <w:proofErr w:type="spellEnd"/>
      <w:r>
        <w:t xml:space="preserve">, </w:t>
      </w:r>
      <w:r w:rsidRPr="00130BD9">
        <w:t>Executive Director, Research for Global Sustainability Programme, Future Earth</w:t>
      </w:r>
      <w:r>
        <w:t xml:space="preserve">; </w:t>
      </w:r>
      <w:proofErr w:type="spellStart"/>
      <w:r w:rsidRPr="0079528B">
        <w:t>Rémi</w:t>
      </w:r>
      <w:proofErr w:type="spellEnd"/>
      <w:r w:rsidRPr="0079528B">
        <w:t xml:space="preserve"> </w:t>
      </w:r>
      <w:proofErr w:type="spellStart"/>
      <w:r w:rsidRPr="0079528B">
        <w:t>Quirion</w:t>
      </w:r>
      <w:proofErr w:type="spellEnd"/>
      <w:r>
        <w:t xml:space="preserve">, </w:t>
      </w:r>
      <w:r w:rsidRPr="00130BD9">
        <w:t>Chief Scientist of Quebec</w:t>
      </w:r>
      <w:r>
        <w:t xml:space="preserve">; </w:t>
      </w:r>
      <w:r w:rsidRPr="0079528B">
        <w:t xml:space="preserve">Peggy </w:t>
      </w:r>
      <w:proofErr w:type="spellStart"/>
      <w:r w:rsidRPr="0079528B">
        <w:t>Schmeiser</w:t>
      </w:r>
      <w:proofErr w:type="spellEnd"/>
      <w:r>
        <w:t xml:space="preserve">, </w:t>
      </w:r>
      <w:r w:rsidRPr="00130BD9">
        <w:t>Associate Director and Co-founder, Centre for the Study of Science and Innovation Policy</w:t>
      </w:r>
    </w:p>
    <w:p w14:paraId="3D6A74CA" w14:textId="77777777" w:rsidR="0079528B" w:rsidRDefault="0079528B" w:rsidP="0079528B">
      <w:r>
        <w:t xml:space="preserve">Moderator: </w:t>
      </w:r>
      <w:r w:rsidRPr="0079528B">
        <w:t xml:space="preserve">Gordon </w:t>
      </w:r>
      <w:proofErr w:type="spellStart"/>
      <w:r w:rsidRPr="0079528B">
        <w:t>McBean</w:t>
      </w:r>
      <w:proofErr w:type="spellEnd"/>
      <w:r>
        <w:t xml:space="preserve">, </w:t>
      </w:r>
      <w:r w:rsidRPr="00130BD9">
        <w:t>President, Internat</w:t>
      </w:r>
      <w:r w:rsidR="00487E1D">
        <w:t xml:space="preserve">ional Council for Science </w:t>
      </w:r>
    </w:p>
    <w:p w14:paraId="380F3B94" w14:textId="77777777" w:rsidR="00EE4E25" w:rsidRDefault="00EE4E25" w:rsidP="0079528B">
      <w:r>
        <w:t xml:space="preserve">Discussant: </w:t>
      </w:r>
      <w:r w:rsidRPr="0079528B">
        <w:t xml:space="preserve">Janet </w:t>
      </w:r>
      <w:proofErr w:type="spellStart"/>
      <w:r w:rsidRPr="0079528B">
        <w:t>Halliwell</w:t>
      </w:r>
      <w:proofErr w:type="spellEnd"/>
      <w:r>
        <w:t xml:space="preserve">, </w:t>
      </w:r>
      <w:r w:rsidRPr="00130BD9">
        <w:t xml:space="preserve">Principal, JE </w:t>
      </w:r>
      <w:proofErr w:type="spellStart"/>
      <w:r w:rsidRPr="00130BD9">
        <w:t>Halliwell</w:t>
      </w:r>
      <w:proofErr w:type="spellEnd"/>
      <w:r w:rsidRPr="00130BD9">
        <w:t xml:space="preserve"> Associates Inc.</w:t>
      </w:r>
    </w:p>
    <w:p w14:paraId="3B6D8092" w14:textId="77777777" w:rsidR="0079528B" w:rsidRPr="0079528B" w:rsidRDefault="0079528B" w:rsidP="0079528B">
      <w:pPr>
        <w:rPr>
          <w:b/>
        </w:rPr>
      </w:pPr>
      <w:r w:rsidRPr="0079528B">
        <w:rPr>
          <w:b/>
        </w:rPr>
        <w:t>Takeaways and recommendations</w:t>
      </w:r>
    </w:p>
    <w:p w14:paraId="6557C8A9" w14:textId="50A9CB66" w:rsidR="001F6D98" w:rsidRPr="00624E97" w:rsidRDefault="00E67CA3" w:rsidP="00624E97">
      <w:pPr>
        <w:pStyle w:val="ListParagraph"/>
        <w:numPr>
          <w:ilvl w:val="0"/>
          <w:numId w:val="2"/>
        </w:numPr>
        <w:rPr>
          <w:bCs/>
          <w:iCs/>
        </w:rPr>
      </w:pPr>
      <w:r>
        <w:t xml:space="preserve">All stakeholders need to recognize the importance of working </w:t>
      </w:r>
      <w:r w:rsidR="00390AC0" w:rsidRPr="00624E97">
        <w:rPr>
          <w:bCs/>
        </w:rPr>
        <w:t xml:space="preserve">across scientific disciplines and in partnership with policymakers, civil society and industry to develop </w:t>
      </w:r>
      <w:r w:rsidR="00B45F4F" w:rsidRPr="008E7645">
        <w:t>evidence-based policies that address “wicked” problems related to the</w:t>
      </w:r>
      <w:r w:rsidR="00B45F4F" w:rsidRPr="00624E97">
        <w:rPr>
          <w:bCs/>
        </w:rPr>
        <w:t xml:space="preserve"> management and sustainability of environment, natural resources, health and economic systems.</w:t>
      </w:r>
      <w:r w:rsidR="001F6D98" w:rsidRPr="00624E97">
        <w:rPr>
          <w:bCs/>
        </w:rPr>
        <w:t xml:space="preserve">  The World Economic Forum</w:t>
      </w:r>
      <w:r w:rsidR="00624E97">
        <w:rPr>
          <w:bCs/>
        </w:rPr>
        <w:t>’s 2017</w:t>
      </w:r>
      <w:r w:rsidR="001F6D98" w:rsidRPr="00624E97">
        <w:rPr>
          <w:bCs/>
        </w:rPr>
        <w:t xml:space="preserve"> Global Risks assessment </w:t>
      </w:r>
      <w:r w:rsidR="001F6D98" w:rsidRPr="00624E97">
        <w:rPr>
          <w:bCs/>
          <w:iCs/>
        </w:rPr>
        <w:t xml:space="preserve">put extreme weather events, natural disasters and </w:t>
      </w:r>
      <w:r w:rsidR="00624E97">
        <w:rPr>
          <w:bCs/>
          <w:iCs/>
        </w:rPr>
        <w:t>l</w:t>
      </w:r>
      <w:r w:rsidR="001F6D98" w:rsidRPr="00624E97">
        <w:rPr>
          <w:bCs/>
          <w:iCs/>
        </w:rPr>
        <w:t>arge-scale involuntary migration</w:t>
      </w:r>
      <w:r w:rsidR="00624E97">
        <w:rPr>
          <w:bCs/>
          <w:iCs/>
        </w:rPr>
        <w:t xml:space="preserve"> as 3 of the most likely high impacts risks and linked these and others to governance failures at the global to national levels.</w:t>
      </w:r>
    </w:p>
    <w:p w14:paraId="1E911F09" w14:textId="61AF10A9" w:rsidR="00575666" w:rsidRPr="00575666" w:rsidRDefault="007664FB">
      <w:pPr>
        <w:pStyle w:val="ListParagraph"/>
        <w:numPr>
          <w:ilvl w:val="0"/>
          <w:numId w:val="2"/>
        </w:numPr>
      </w:pPr>
      <w:r w:rsidRPr="00624E97">
        <w:rPr>
          <w:bCs/>
        </w:rPr>
        <w:t>Trans</w:t>
      </w:r>
      <w:r w:rsidR="00B45F4F" w:rsidRPr="00624E97">
        <w:rPr>
          <w:bCs/>
        </w:rPr>
        <w:t xml:space="preserve">disciplinary research </w:t>
      </w:r>
      <w:r w:rsidRPr="00624E97">
        <w:rPr>
          <w:bCs/>
        </w:rPr>
        <w:t xml:space="preserve">needs to be </w:t>
      </w:r>
      <w:r w:rsidR="00B45F4F" w:rsidRPr="00624E97">
        <w:rPr>
          <w:bCs/>
        </w:rPr>
        <w:t xml:space="preserve">multi-sectoral, multi-dimensional and </w:t>
      </w:r>
      <w:r w:rsidR="008E7645" w:rsidRPr="00624E97">
        <w:rPr>
          <w:bCs/>
        </w:rPr>
        <w:t xml:space="preserve">have </w:t>
      </w:r>
      <w:r w:rsidR="00B45F4F" w:rsidRPr="00624E97">
        <w:rPr>
          <w:bCs/>
        </w:rPr>
        <w:t>multi-level governance.</w:t>
      </w:r>
      <w:r w:rsidR="00575666" w:rsidRPr="00624E97">
        <w:rPr>
          <w:bCs/>
        </w:rPr>
        <w:t xml:space="preserve"> </w:t>
      </w:r>
      <w:r w:rsidR="001F6D98" w:rsidRPr="00624E97">
        <w:rPr>
          <w:bCs/>
        </w:rPr>
        <w:t>Internationally, the International Council for Science and the International Social Sciences Council are merging to create the International Science Council, for all sciences</w:t>
      </w:r>
      <w:r w:rsidR="00624E97" w:rsidRPr="00624E97">
        <w:rPr>
          <w:bCs/>
        </w:rPr>
        <w:t>,</w:t>
      </w:r>
      <w:r w:rsidR="001F6D98" w:rsidRPr="00624E97">
        <w:rPr>
          <w:bCs/>
        </w:rPr>
        <w:t xml:space="preserve"> to address the global challenges and to advance all sciences as a global public good.</w:t>
      </w:r>
      <w:r w:rsidR="00624E97">
        <w:rPr>
          <w:bCs/>
        </w:rPr>
        <w:t xml:space="preserve">  Transdisciplinary research </w:t>
      </w:r>
      <w:r w:rsidR="00575666" w:rsidRPr="00624E97">
        <w:rPr>
          <w:bCs/>
        </w:rPr>
        <w:t>should:</w:t>
      </w:r>
    </w:p>
    <w:p w14:paraId="40604FBF" w14:textId="77777777" w:rsidR="00B45F4F" w:rsidRPr="00575666" w:rsidRDefault="00575666" w:rsidP="00575666">
      <w:pPr>
        <w:pStyle w:val="ListParagraph"/>
        <w:numPr>
          <w:ilvl w:val="1"/>
          <w:numId w:val="2"/>
        </w:numPr>
      </w:pPr>
      <w:r>
        <w:rPr>
          <w:bCs/>
        </w:rPr>
        <w:t>Be guided by a clear identification of the problem being addressed.</w:t>
      </w:r>
    </w:p>
    <w:p w14:paraId="49E0240F" w14:textId="77777777" w:rsidR="00575666" w:rsidRDefault="00575666" w:rsidP="00575666">
      <w:pPr>
        <w:pStyle w:val="ListParagraph"/>
        <w:numPr>
          <w:ilvl w:val="1"/>
          <w:numId w:val="2"/>
        </w:numPr>
      </w:pPr>
      <w:r>
        <w:t>Integrate the social and human dimensions, bridging cultural, linguistic and methodological differences.</w:t>
      </w:r>
    </w:p>
    <w:p w14:paraId="36D42CD7" w14:textId="77777777" w:rsidR="00575666" w:rsidRDefault="00575666" w:rsidP="00575666">
      <w:pPr>
        <w:pStyle w:val="ListParagraph"/>
        <w:numPr>
          <w:ilvl w:val="1"/>
          <w:numId w:val="2"/>
        </w:numPr>
      </w:pPr>
      <w:r>
        <w:t>Recognize the different time lines of policy (short) and research (long).</w:t>
      </w:r>
    </w:p>
    <w:p w14:paraId="04C90256" w14:textId="77777777" w:rsidR="00C02CC2" w:rsidRPr="00B45F4F" w:rsidRDefault="00C02CC2" w:rsidP="00097683">
      <w:pPr>
        <w:pStyle w:val="ListParagraph"/>
        <w:numPr>
          <w:ilvl w:val="1"/>
          <w:numId w:val="2"/>
        </w:numPr>
      </w:pPr>
      <w:r>
        <w:t xml:space="preserve">Engage all players, researchers and partners, at the beginning, not as an add-on.  </w:t>
      </w:r>
    </w:p>
    <w:p w14:paraId="2E6B42A2" w14:textId="57B66AFF" w:rsidR="00EE4E25" w:rsidRPr="00EE4E25" w:rsidRDefault="00EE4E25" w:rsidP="00B45F4F">
      <w:pPr>
        <w:pStyle w:val="ListParagraph"/>
        <w:numPr>
          <w:ilvl w:val="0"/>
          <w:numId w:val="2"/>
        </w:numPr>
      </w:pPr>
      <w:r>
        <w:rPr>
          <w:bCs/>
        </w:rPr>
        <w:t xml:space="preserve">There should be an </w:t>
      </w:r>
      <w:r w:rsidR="00D17C36">
        <w:rPr>
          <w:bCs/>
        </w:rPr>
        <w:t xml:space="preserve">integrated </w:t>
      </w:r>
      <w:r w:rsidR="00B45F4F" w:rsidRPr="00D17C36">
        <w:rPr>
          <w:bCs/>
        </w:rPr>
        <w:t xml:space="preserve">approach to </w:t>
      </w:r>
      <w:r>
        <w:rPr>
          <w:bCs/>
        </w:rPr>
        <w:t xml:space="preserve">tackling global issues at international, national and local levels. </w:t>
      </w:r>
    </w:p>
    <w:p w14:paraId="63E80CD4" w14:textId="3247BB54" w:rsidR="00B45F4F" w:rsidRDefault="00AC22B0" w:rsidP="00097683">
      <w:pPr>
        <w:pStyle w:val="ListParagraph"/>
        <w:numPr>
          <w:ilvl w:val="1"/>
          <w:numId w:val="2"/>
        </w:numPr>
      </w:pPr>
      <w:r>
        <w:rPr>
          <w:bCs/>
        </w:rPr>
        <w:t xml:space="preserve">Canada </w:t>
      </w:r>
      <w:r w:rsidR="00EE4E25">
        <w:rPr>
          <w:bCs/>
        </w:rPr>
        <w:t xml:space="preserve">needs to be </w:t>
      </w:r>
      <w:r w:rsidR="00575666">
        <w:rPr>
          <w:bCs/>
        </w:rPr>
        <w:t xml:space="preserve">more </w:t>
      </w:r>
      <w:r w:rsidR="00EE4E25">
        <w:rPr>
          <w:bCs/>
        </w:rPr>
        <w:t xml:space="preserve">involved in </w:t>
      </w:r>
      <w:r>
        <w:rPr>
          <w:bCs/>
        </w:rPr>
        <w:t xml:space="preserve">in </w:t>
      </w:r>
      <w:r w:rsidR="002964D9">
        <w:rPr>
          <w:bCs/>
        </w:rPr>
        <w:t xml:space="preserve">important </w:t>
      </w:r>
      <w:r>
        <w:rPr>
          <w:bCs/>
        </w:rPr>
        <w:t>international groups</w:t>
      </w:r>
      <w:r w:rsidR="00B45F4F" w:rsidRPr="00D17C36">
        <w:rPr>
          <w:bCs/>
        </w:rPr>
        <w:t xml:space="preserve"> (</w:t>
      </w:r>
      <w:r w:rsidR="00EE4E25">
        <w:rPr>
          <w:bCs/>
        </w:rPr>
        <w:t>e.g.</w:t>
      </w:r>
      <w:r w:rsidR="00B45F4F" w:rsidRPr="00D17C36">
        <w:rPr>
          <w:bCs/>
        </w:rPr>
        <w:t xml:space="preserve"> </w:t>
      </w:r>
      <w:r w:rsidR="002964D9">
        <w:rPr>
          <w:bCs/>
        </w:rPr>
        <w:t xml:space="preserve">new </w:t>
      </w:r>
      <w:r>
        <w:rPr>
          <w:bCs/>
        </w:rPr>
        <w:t xml:space="preserve">International Science Council; </w:t>
      </w:r>
      <w:r w:rsidR="00B45F4F" w:rsidRPr="00D17C36">
        <w:rPr>
          <w:bCs/>
        </w:rPr>
        <w:t>Paris climate accord</w:t>
      </w:r>
      <w:r w:rsidR="00D17C36" w:rsidRPr="00D17C36">
        <w:rPr>
          <w:bCs/>
        </w:rPr>
        <w:t>;</w:t>
      </w:r>
      <w:r w:rsidR="00B45F4F" w:rsidRPr="00D17C36">
        <w:rPr>
          <w:bCs/>
        </w:rPr>
        <w:t xml:space="preserve"> UN Sustainable </w:t>
      </w:r>
      <w:r w:rsidR="00D17C36" w:rsidRPr="00D17C36">
        <w:rPr>
          <w:bCs/>
        </w:rPr>
        <w:t xml:space="preserve">Development Goals; </w:t>
      </w:r>
      <w:r w:rsidR="00B45F4F" w:rsidRPr="00B45F4F">
        <w:t>Sendai Framew</w:t>
      </w:r>
      <w:r w:rsidR="00D17C36">
        <w:t>ork for Disaster Risk Reduction; the New Urban Agenda</w:t>
      </w:r>
      <w:r>
        <w:t>;</w:t>
      </w:r>
      <w:r w:rsidR="00D17C36">
        <w:t xml:space="preserve"> Global Development Network’s Global Research Agenda).</w:t>
      </w:r>
    </w:p>
    <w:p w14:paraId="584101E6" w14:textId="77777777" w:rsidR="00D17C36" w:rsidRDefault="00AC22B0" w:rsidP="00EE4E25">
      <w:pPr>
        <w:pStyle w:val="ListParagraph"/>
        <w:numPr>
          <w:ilvl w:val="1"/>
          <w:numId w:val="2"/>
        </w:numPr>
      </w:pPr>
      <w:r>
        <w:lastRenderedPageBreak/>
        <w:t xml:space="preserve">Consider creating a Canadian national committee for integrated science involving </w:t>
      </w:r>
      <w:r w:rsidR="002964D9">
        <w:t xml:space="preserve">all levels of </w:t>
      </w:r>
      <w:r>
        <w:t>government, indigenous communities, private sector and academia.</w:t>
      </w:r>
    </w:p>
    <w:p w14:paraId="50F2A913" w14:textId="77777777" w:rsidR="00EE4E25" w:rsidRDefault="00EE4E25" w:rsidP="00097683">
      <w:pPr>
        <w:pStyle w:val="ListParagraph"/>
        <w:numPr>
          <w:ilvl w:val="1"/>
          <w:numId w:val="2"/>
        </w:numPr>
      </w:pPr>
      <w:r>
        <w:t xml:space="preserve">Institutions can play a leadership role in fostering </w:t>
      </w:r>
      <w:r w:rsidR="00575666">
        <w:t xml:space="preserve">cross-disciplinary collaboration and the inclusion of non-traditional partners in research. </w:t>
      </w:r>
    </w:p>
    <w:p w14:paraId="084D138D" w14:textId="77777777" w:rsidR="008E7645" w:rsidRDefault="008E7645" w:rsidP="008E7645">
      <w:pPr>
        <w:pStyle w:val="ListParagraph"/>
        <w:numPr>
          <w:ilvl w:val="0"/>
          <w:numId w:val="17"/>
        </w:numPr>
      </w:pPr>
      <w:r>
        <w:t>The three ingredients for an effective science-policy/society interface are:</w:t>
      </w:r>
    </w:p>
    <w:p w14:paraId="0FF3ACF1" w14:textId="77777777" w:rsidR="008E7645" w:rsidRDefault="008E7645" w:rsidP="008E7645">
      <w:pPr>
        <w:pStyle w:val="ListParagraph"/>
        <w:numPr>
          <w:ilvl w:val="1"/>
          <w:numId w:val="1"/>
        </w:numPr>
      </w:pPr>
      <w:r>
        <w:t xml:space="preserve">People: </w:t>
      </w:r>
      <w:r w:rsidR="007664FB">
        <w:t xml:space="preserve">The research needs to address the needs and values of diverse stakeholders. </w:t>
      </w:r>
      <w:r>
        <w:t>Establishing those stakeholder networks is critical.</w:t>
      </w:r>
      <w:r w:rsidR="00575666">
        <w:t xml:space="preserve"> Partnerships in research must be built on trust and solid, ongoing relationships.</w:t>
      </w:r>
    </w:p>
    <w:p w14:paraId="123E4D2E" w14:textId="77777777" w:rsidR="008E7645" w:rsidRDefault="008E7645" w:rsidP="008E7645">
      <w:pPr>
        <w:pStyle w:val="ListParagraph"/>
        <w:numPr>
          <w:ilvl w:val="1"/>
          <w:numId w:val="1"/>
        </w:numPr>
      </w:pPr>
      <w:r>
        <w:t>Problem: Researchers tend to start with questions. Instead, start with the problem you want to address, and then frame the research questions around that problem.</w:t>
      </w:r>
    </w:p>
    <w:p w14:paraId="7B2396F4" w14:textId="77777777" w:rsidR="00884B2A" w:rsidRDefault="008E7645" w:rsidP="008E7645">
      <w:pPr>
        <w:pStyle w:val="ListParagraph"/>
        <w:numPr>
          <w:ilvl w:val="1"/>
          <w:numId w:val="1"/>
        </w:numPr>
      </w:pPr>
      <w:r>
        <w:t>Process: How knowledge is produced and how it is transmitted in society. For example, Future Earth is developing Knowledge Action Networks of people across disciplines and across sectors who focus on solving problems that matter to society. This is done through workshops and meetings</w:t>
      </w:r>
      <w:r w:rsidR="007664FB">
        <w:t>,</w:t>
      </w:r>
      <w:r>
        <w:t xml:space="preserve"> and co-designing and co-creating research and innovation agendas.</w:t>
      </w:r>
    </w:p>
    <w:p w14:paraId="34EFD538" w14:textId="4BAFC082" w:rsidR="00575666" w:rsidRDefault="00575666" w:rsidP="00097683">
      <w:pPr>
        <w:pStyle w:val="ListParagraph"/>
        <w:numPr>
          <w:ilvl w:val="0"/>
          <w:numId w:val="20"/>
        </w:numPr>
      </w:pPr>
      <w:bookmarkStart w:id="0" w:name="_GoBack"/>
      <w:bookmarkEnd w:id="0"/>
      <w:r>
        <w:t>Overall – tackling</w:t>
      </w:r>
      <w:r w:rsidR="00C02CC2">
        <w:t xml:space="preserve"> wicked problems requires new </w:t>
      </w:r>
      <w:r>
        <w:t>ways of thinking and new ways of working</w:t>
      </w:r>
      <w:r w:rsidR="00C02CC2">
        <w:t xml:space="preserve">, with a commitment to co-design and co-development of research and policy. </w:t>
      </w:r>
    </w:p>
    <w:p w14:paraId="6FD39105" w14:textId="77777777" w:rsidR="00575666" w:rsidRDefault="00575666" w:rsidP="00C02CC2"/>
    <w:p w14:paraId="226F5831" w14:textId="77777777" w:rsidR="008E7645" w:rsidRPr="00705A99" w:rsidRDefault="008E7645" w:rsidP="008E7645">
      <w:pPr>
        <w:rPr>
          <w:b/>
        </w:rPr>
      </w:pPr>
      <w:r w:rsidRPr="00705A99">
        <w:rPr>
          <w:b/>
        </w:rPr>
        <w:t>Case study: Future Earth</w:t>
      </w:r>
    </w:p>
    <w:p w14:paraId="24970E85" w14:textId="3322EF8E" w:rsidR="008E7645" w:rsidRDefault="008E7645">
      <w:pPr>
        <w:pStyle w:val="ListParagraph"/>
        <w:numPr>
          <w:ilvl w:val="0"/>
          <w:numId w:val="18"/>
        </w:numPr>
      </w:pPr>
      <w:r>
        <w:t>Future Earth</w:t>
      </w:r>
      <w:r w:rsidR="00B96489">
        <w:t xml:space="preserve">, a global research program aimed </w:t>
      </w:r>
      <w:r w:rsidR="00B96489" w:rsidRPr="00B96489">
        <w:t xml:space="preserve">at </w:t>
      </w:r>
      <w:r w:rsidR="00B96489" w:rsidRPr="00097683">
        <w:rPr>
          <w:bCs/>
          <w:lang w:val="en-US"/>
        </w:rPr>
        <w:t xml:space="preserve">accelerating transformations to </w:t>
      </w:r>
      <w:r w:rsidR="00B96489" w:rsidRPr="00097683">
        <w:rPr>
          <w:bCs/>
          <w:lang w:val="en-US"/>
        </w:rPr>
        <w:br/>
        <w:t>global sustainability through research and innovation</w:t>
      </w:r>
      <w:r w:rsidR="00B96489" w:rsidRPr="00B96489">
        <w:rPr>
          <w:bCs/>
          <w:lang w:val="en-US"/>
        </w:rPr>
        <w:t xml:space="preserve">, is </w:t>
      </w:r>
      <w:r>
        <w:t>experimenting with new processe</w:t>
      </w:r>
      <w:r w:rsidR="00B96489">
        <w:t>s</w:t>
      </w:r>
      <w:r>
        <w:t xml:space="preserve"> </w:t>
      </w:r>
      <w:r w:rsidR="009573AD">
        <w:t xml:space="preserve">that </w:t>
      </w:r>
      <w:r w:rsidR="00A7598A">
        <w:t xml:space="preserve">bring together stakeholders </w:t>
      </w:r>
      <w:r>
        <w:t xml:space="preserve">from various sectors </w:t>
      </w:r>
      <w:r w:rsidR="00D95C81">
        <w:t xml:space="preserve">to </w:t>
      </w:r>
      <w:r>
        <w:t xml:space="preserve">co-design </w:t>
      </w:r>
      <w:r w:rsidR="00B96489">
        <w:t xml:space="preserve">research projects on </w:t>
      </w:r>
      <w:r>
        <w:t xml:space="preserve">how climate </w:t>
      </w:r>
      <w:r w:rsidR="00B96489">
        <w:t xml:space="preserve">and global environmental </w:t>
      </w:r>
      <w:r>
        <w:t xml:space="preserve">change might influence human security in the future. </w:t>
      </w:r>
      <w:r w:rsidR="007664FB">
        <w:t xml:space="preserve">The goal is to </w:t>
      </w:r>
      <w:r>
        <w:t>build enduring collaborative networks.</w:t>
      </w:r>
    </w:p>
    <w:p w14:paraId="000C9639" w14:textId="63654346" w:rsidR="00451377" w:rsidRDefault="00451377" w:rsidP="00B45F4F">
      <w:pPr>
        <w:pStyle w:val="ListParagraph"/>
        <w:numPr>
          <w:ilvl w:val="0"/>
          <w:numId w:val="2"/>
        </w:numPr>
      </w:pPr>
      <w:r>
        <w:t>Future Earth</w:t>
      </w:r>
      <w:r w:rsidR="00D95C81">
        <w:t xml:space="preserve"> has a secretariat with </w:t>
      </w:r>
      <w:r w:rsidR="00B96489">
        <w:t>Global Hubs</w:t>
      </w:r>
      <w:r w:rsidR="00D95C81">
        <w:t xml:space="preserve"> in Montreal, Paris, Stockholm, Tokyo and Boulder, Col</w:t>
      </w:r>
      <w:r w:rsidR="00B96489">
        <w:t xml:space="preserve">orado, and works with teams of scientists from around the world and across 20 core research projects and now a dozen Knowledge Action Networks.  </w:t>
      </w:r>
    </w:p>
    <w:p w14:paraId="7DEBC266" w14:textId="31DA5967" w:rsidR="003C3D6D" w:rsidRDefault="007664FB" w:rsidP="00B45F4F">
      <w:pPr>
        <w:pStyle w:val="ListParagraph"/>
        <w:numPr>
          <w:ilvl w:val="0"/>
          <w:numId w:val="2"/>
        </w:numPr>
      </w:pPr>
      <w:r>
        <w:t xml:space="preserve">Work is needed to bring aboard southern countries as </w:t>
      </w:r>
      <w:r w:rsidR="00451377">
        <w:t xml:space="preserve">the negative impacts of climate </w:t>
      </w:r>
      <w:r w:rsidR="00B96489">
        <w:t xml:space="preserve">and environmental </w:t>
      </w:r>
      <w:r w:rsidR="00451377">
        <w:t xml:space="preserve">change will </w:t>
      </w:r>
      <w:r w:rsidR="003C3D6D">
        <w:t xml:space="preserve">disproportionately </w:t>
      </w:r>
      <w:r w:rsidR="00451377">
        <w:t xml:space="preserve">affect </w:t>
      </w:r>
      <w:r w:rsidR="003C3D6D">
        <w:t>the south.</w:t>
      </w:r>
    </w:p>
    <w:p w14:paraId="6AF820D9" w14:textId="4A61668A" w:rsidR="00B96489" w:rsidRDefault="00B96489">
      <w:pPr>
        <w:pStyle w:val="ListParagraph"/>
        <w:numPr>
          <w:ilvl w:val="0"/>
          <w:numId w:val="2"/>
        </w:numPr>
      </w:pPr>
      <w:r>
        <w:t xml:space="preserve">Montreal ’s Global Hub has </w:t>
      </w:r>
      <w:r w:rsidR="00A7598A">
        <w:t xml:space="preserve">strong backing from the Quebec government and City of Montreal. However, more funding is needed from the Canadian government </w:t>
      </w:r>
      <w:r>
        <w:t>for support for Canadian scientists across all disciplines to participate as researchers in the global research program.</w:t>
      </w:r>
    </w:p>
    <w:p w14:paraId="5955A9AE" w14:textId="77777777" w:rsidR="00AC22B0" w:rsidRPr="00705A99" w:rsidRDefault="00DF429E" w:rsidP="00AC22B0">
      <w:pPr>
        <w:rPr>
          <w:b/>
        </w:rPr>
      </w:pPr>
      <w:r>
        <w:rPr>
          <w:b/>
        </w:rPr>
        <w:t>Case study</w:t>
      </w:r>
      <w:r w:rsidR="00AC22B0" w:rsidRPr="00705A99">
        <w:rPr>
          <w:b/>
        </w:rPr>
        <w:t xml:space="preserve">: </w:t>
      </w:r>
      <w:r w:rsidR="00705A99" w:rsidRPr="00705A99">
        <w:rPr>
          <w:b/>
        </w:rPr>
        <w:t>Innovation Saskatchewan</w:t>
      </w:r>
    </w:p>
    <w:p w14:paraId="465B5FB0" w14:textId="77777777" w:rsidR="00B1053D" w:rsidRDefault="007B03BA" w:rsidP="007B03BA">
      <w:pPr>
        <w:pStyle w:val="ListParagraph"/>
        <w:numPr>
          <w:ilvl w:val="0"/>
          <w:numId w:val="4"/>
        </w:numPr>
      </w:pPr>
      <w:r>
        <w:t xml:space="preserve">Innovation Saskatchewan </w:t>
      </w:r>
      <w:r w:rsidR="00B1053D">
        <w:t xml:space="preserve">(IS) advises the Saskatchewan government on the R&amp;D, demonstration, and the commercialization of new technologies. </w:t>
      </w:r>
      <w:r w:rsidR="00D262C3">
        <w:t>It was tasked with developing an innovation strategy that would be integrated into the Saskatchewan Plan for Growth.</w:t>
      </w:r>
    </w:p>
    <w:p w14:paraId="3A72B6DC" w14:textId="77777777" w:rsidR="000D549A" w:rsidRDefault="00A7598A" w:rsidP="007B03BA">
      <w:pPr>
        <w:pStyle w:val="ListParagraph"/>
        <w:numPr>
          <w:ilvl w:val="0"/>
          <w:numId w:val="4"/>
        </w:numPr>
      </w:pPr>
      <w:r>
        <w:t>A</w:t>
      </w:r>
      <w:r w:rsidR="00B1053D">
        <w:t xml:space="preserve"> Jurisdictional Advantage Assessment</w:t>
      </w:r>
      <w:r>
        <w:t xml:space="preserve"> was undertaken to provide both</w:t>
      </w:r>
      <w:r w:rsidR="000D549A">
        <w:t xml:space="preserve"> IS and the provincial government </w:t>
      </w:r>
      <w:r>
        <w:t xml:space="preserve">with </w:t>
      </w:r>
      <w:r w:rsidR="000D549A">
        <w:t xml:space="preserve">an evidence-based approach for making defendable innovation investment </w:t>
      </w:r>
      <w:r w:rsidR="000D549A">
        <w:lastRenderedPageBreak/>
        <w:t>decisions</w:t>
      </w:r>
      <w:r w:rsidR="00CD3182">
        <w:t xml:space="preserve"> that were environmentally and economically sustainable</w:t>
      </w:r>
      <w:r w:rsidR="000D549A">
        <w:t xml:space="preserve">. The assessment identified three </w:t>
      </w:r>
      <w:r w:rsidR="00B1053D">
        <w:t xml:space="preserve">core engines </w:t>
      </w:r>
      <w:r w:rsidR="00C06294">
        <w:t xml:space="preserve">that would have the biggest long-term impact on the province’s </w:t>
      </w:r>
      <w:r w:rsidR="00B1053D">
        <w:t>economy</w:t>
      </w:r>
      <w:r w:rsidR="000D549A">
        <w:t xml:space="preserve">: agriculture; oil and gas; and mining and minerals. </w:t>
      </w:r>
    </w:p>
    <w:p w14:paraId="5DDDDA2E" w14:textId="77777777" w:rsidR="00C06294" w:rsidRDefault="00C06294" w:rsidP="007B03BA">
      <w:pPr>
        <w:pStyle w:val="ListParagraph"/>
        <w:numPr>
          <w:ilvl w:val="0"/>
          <w:numId w:val="4"/>
        </w:numPr>
      </w:pPr>
      <w:r>
        <w:t xml:space="preserve">The strategy also needed to address food security, societal issues, health issues and climate change. </w:t>
      </w:r>
      <w:r w:rsidR="00226D14">
        <w:t>Government, industry and academia partnered to develop institutions that take a multidisciplinary approach to th</w:t>
      </w:r>
      <w:r w:rsidR="00A7598A">
        <w:t>o</w:t>
      </w:r>
      <w:r w:rsidR="00226D14">
        <w:t>se</w:t>
      </w:r>
      <w:r w:rsidR="00A7598A">
        <w:t xml:space="preserve"> global</w:t>
      </w:r>
      <w:r w:rsidR="00226D14">
        <w:t xml:space="preserve"> issues: International Minerals Innovation Institute, Global Institute for Food Security, Petroleum Technology Research Centre and the </w:t>
      </w:r>
      <w:r w:rsidR="00226D14" w:rsidRPr="00226D14">
        <w:t xml:space="preserve">Sylvia </w:t>
      </w:r>
      <w:proofErr w:type="spellStart"/>
      <w:r w:rsidR="00226D14" w:rsidRPr="00226D14">
        <w:t>Fedoruk</w:t>
      </w:r>
      <w:proofErr w:type="spellEnd"/>
      <w:r w:rsidR="00226D14" w:rsidRPr="00226D14">
        <w:t xml:space="preserve"> Canadian Centre for Nuclear Innovation</w:t>
      </w:r>
      <w:r w:rsidR="00226D14">
        <w:t>.</w:t>
      </w:r>
    </w:p>
    <w:p w14:paraId="230802C2" w14:textId="77777777" w:rsidR="00226D14" w:rsidRDefault="00226D14" w:rsidP="007B03BA">
      <w:pPr>
        <w:pStyle w:val="ListParagraph"/>
        <w:numPr>
          <w:ilvl w:val="0"/>
          <w:numId w:val="4"/>
        </w:numPr>
      </w:pPr>
      <w:r>
        <w:t>Challenges associated with these institution</w:t>
      </w:r>
      <w:r w:rsidR="00CD3182">
        <w:t>al</w:t>
      </w:r>
      <w:r>
        <w:t xml:space="preserve"> models included:</w:t>
      </w:r>
    </w:p>
    <w:p w14:paraId="055EA379" w14:textId="77777777" w:rsidR="00226D14" w:rsidRPr="00226D14" w:rsidRDefault="008412DD" w:rsidP="00226D14">
      <w:pPr>
        <w:pStyle w:val="ListParagraph"/>
        <w:numPr>
          <w:ilvl w:val="1"/>
          <w:numId w:val="4"/>
        </w:numPr>
      </w:pPr>
      <w:r w:rsidRPr="00226D14">
        <w:rPr>
          <w:lang w:val="en-US"/>
        </w:rPr>
        <w:t xml:space="preserve">Competitiveness, confidentiality, intellectual property, and trust </w:t>
      </w:r>
      <w:r w:rsidR="00226D14">
        <w:rPr>
          <w:lang w:val="en-US"/>
        </w:rPr>
        <w:t xml:space="preserve">made </w:t>
      </w:r>
      <w:r w:rsidRPr="00226D14">
        <w:rPr>
          <w:lang w:val="en-US"/>
        </w:rPr>
        <w:t>information sharing, project selection and extension</w:t>
      </w:r>
      <w:r w:rsidR="00226D14">
        <w:rPr>
          <w:lang w:val="en-US"/>
        </w:rPr>
        <w:t xml:space="preserve"> difficult</w:t>
      </w:r>
      <w:r w:rsidRPr="00226D14">
        <w:rPr>
          <w:lang w:val="en-US"/>
        </w:rPr>
        <w:t>.</w:t>
      </w:r>
    </w:p>
    <w:p w14:paraId="1AB20804" w14:textId="77777777" w:rsidR="00226D14" w:rsidRPr="00226D14" w:rsidRDefault="008412DD" w:rsidP="00226D14">
      <w:pPr>
        <w:pStyle w:val="ListParagraph"/>
        <w:numPr>
          <w:ilvl w:val="1"/>
          <w:numId w:val="4"/>
        </w:numPr>
      </w:pPr>
      <w:r w:rsidRPr="00226D14">
        <w:rPr>
          <w:lang w:val="en-US"/>
        </w:rPr>
        <w:t xml:space="preserve">Metrics </w:t>
      </w:r>
      <w:r w:rsidR="00226D14">
        <w:rPr>
          <w:lang w:val="en-US"/>
        </w:rPr>
        <w:t>need improving. (e.g. It is difficult to</w:t>
      </w:r>
      <w:r w:rsidRPr="00226D14">
        <w:rPr>
          <w:lang w:val="en-US"/>
        </w:rPr>
        <w:t xml:space="preserve"> get industry to share competitive data</w:t>
      </w:r>
      <w:r w:rsidR="00226D14">
        <w:rPr>
          <w:lang w:val="en-US"/>
        </w:rPr>
        <w:t>.)</w:t>
      </w:r>
    </w:p>
    <w:p w14:paraId="3AEA37A0" w14:textId="77777777" w:rsidR="00226D14" w:rsidRPr="00226D14" w:rsidRDefault="008412DD" w:rsidP="00226D14">
      <w:pPr>
        <w:pStyle w:val="ListParagraph"/>
        <w:numPr>
          <w:ilvl w:val="1"/>
          <w:numId w:val="4"/>
        </w:numPr>
      </w:pPr>
      <w:r w:rsidRPr="00226D14">
        <w:rPr>
          <w:lang w:val="en-US"/>
        </w:rPr>
        <w:t>Consensus on priorities and strate</w:t>
      </w:r>
      <w:r w:rsidR="00CC4AF0">
        <w:rPr>
          <w:lang w:val="en-US"/>
        </w:rPr>
        <w:t>gies often difficult to achieve between government, industry and academia.</w:t>
      </w:r>
    </w:p>
    <w:p w14:paraId="4664DB7A" w14:textId="77777777" w:rsidR="00CC4AF0" w:rsidRPr="00226D14" w:rsidRDefault="008412DD" w:rsidP="00226D14">
      <w:pPr>
        <w:pStyle w:val="ListParagraph"/>
        <w:numPr>
          <w:ilvl w:val="1"/>
          <w:numId w:val="4"/>
        </w:numPr>
      </w:pPr>
      <w:r w:rsidRPr="00226D14">
        <w:rPr>
          <w:lang w:val="en-US"/>
        </w:rPr>
        <w:t>Political timelines for outcomes need to be managed. </w:t>
      </w:r>
      <w:r w:rsidR="00A7598A" w:rsidRPr="00226D14">
        <w:t xml:space="preserve"> </w:t>
      </w:r>
    </w:p>
    <w:p w14:paraId="2644B5CF" w14:textId="77777777" w:rsidR="00226D14" w:rsidRDefault="00226D14" w:rsidP="007B03BA">
      <w:pPr>
        <w:pStyle w:val="ListParagraph"/>
        <w:numPr>
          <w:ilvl w:val="0"/>
          <w:numId w:val="4"/>
        </w:numPr>
      </w:pPr>
      <w:r>
        <w:t>The benefits of these institutional models included:</w:t>
      </w:r>
    </w:p>
    <w:p w14:paraId="34FF7B8D" w14:textId="77777777" w:rsidR="008412DD" w:rsidRPr="00226D14" w:rsidRDefault="008412DD" w:rsidP="00226D14">
      <w:pPr>
        <w:pStyle w:val="ListParagraph"/>
        <w:numPr>
          <w:ilvl w:val="1"/>
          <w:numId w:val="4"/>
        </w:numPr>
      </w:pPr>
      <w:r w:rsidRPr="00226D14">
        <w:rPr>
          <w:lang w:val="en-US"/>
        </w:rPr>
        <w:t>Industry investment was mandatory and industrial leadership was built into governance model. Thus, industrial relevance and utilization of research was assured. </w:t>
      </w:r>
    </w:p>
    <w:p w14:paraId="48339049" w14:textId="77777777" w:rsidR="008412DD" w:rsidRPr="00226D14" w:rsidRDefault="008412DD" w:rsidP="00226D14">
      <w:pPr>
        <w:pStyle w:val="ListParagraph"/>
        <w:numPr>
          <w:ilvl w:val="1"/>
          <w:numId w:val="4"/>
        </w:numPr>
      </w:pPr>
      <w:r w:rsidRPr="00226D14">
        <w:rPr>
          <w:lang w:val="en-US"/>
        </w:rPr>
        <w:t>Programs and research were based on industrial priorities in collaboration with partners.</w:t>
      </w:r>
    </w:p>
    <w:p w14:paraId="7D3325F8" w14:textId="77777777" w:rsidR="00226D14" w:rsidRDefault="00A7598A" w:rsidP="00226D14">
      <w:pPr>
        <w:pStyle w:val="ListParagraph"/>
        <w:numPr>
          <w:ilvl w:val="1"/>
          <w:numId w:val="4"/>
        </w:numPr>
      </w:pPr>
      <w:r>
        <w:rPr>
          <w:lang w:val="en-US"/>
        </w:rPr>
        <w:t>There was g</w:t>
      </w:r>
      <w:r w:rsidR="00226D14" w:rsidRPr="00226D14">
        <w:rPr>
          <w:lang w:val="en-US"/>
        </w:rPr>
        <w:t xml:space="preserve">ood leverage of </w:t>
      </w:r>
      <w:r>
        <w:rPr>
          <w:lang w:val="en-US"/>
        </w:rPr>
        <w:t>government funds</w:t>
      </w:r>
      <w:r w:rsidR="00226D14" w:rsidRPr="00226D14">
        <w:rPr>
          <w:lang w:val="en-US"/>
        </w:rPr>
        <w:t>. </w:t>
      </w:r>
    </w:p>
    <w:p w14:paraId="2E44990D" w14:textId="77777777" w:rsidR="00CC4AF0" w:rsidRDefault="00CC4AF0" w:rsidP="00CC4AF0">
      <w:pPr>
        <w:pStyle w:val="ListParagraph"/>
        <w:numPr>
          <w:ilvl w:val="0"/>
          <w:numId w:val="4"/>
        </w:numPr>
      </w:pPr>
      <w:r>
        <w:t>Social scientists need to be engaged earlier in development of these programs, and with adequate resources, to address issues of social responsibility and the resulting ‘social licence’.</w:t>
      </w:r>
    </w:p>
    <w:p w14:paraId="18B0483D" w14:textId="77777777" w:rsidR="00705A99" w:rsidRPr="00705A99" w:rsidRDefault="00DF429E" w:rsidP="0092355F">
      <w:pPr>
        <w:rPr>
          <w:b/>
        </w:rPr>
      </w:pPr>
      <w:r>
        <w:rPr>
          <w:b/>
        </w:rPr>
        <w:t>Case study</w:t>
      </w:r>
      <w:r w:rsidR="00705A99" w:rsidRPr="00705A99">
        <w:rPr>
          <w:b/>
        </w:rPr>
        <w:t xml:space="preserve">: </w:t>
      </w:r>
      <w:r w:rsidR="00705A99">
        <w:rPr>
          <w:b/>
        </w:rPr>
        <w:t>GEOIDE Network</w:t>
      </w:r>
    </w:p>
    <w:p w14:paraId="3DD00EB2" w14:textId="77777777" w:rsidR="000457D9" w:rsidRDefault="002D7E88" w:rsidP="000457D9">
      <w:pPr>
        <w:pStyle w:val="ListParagraph"/>
        <w:numPr>
          <w:ilvl w:val="0"/>
          <w:numId w:val="7"/>
        </w:numPr>
      </w:pPr>
      <w:r>
        <w:t>The GEOIDE Network</w:t>
      </w:r>
      <w:r w:rsidR="000457D9">
        <w:t xml:space="preserve"> (1998-2012) was</w:t>
      </w:r>
      <w:r>
        <w:t xml:space="preserve"> a tri-council funded </w:t>
      </w:r>
      <w:r w:rsidR="00CD3182">
        <w:t xml:space="preserve">national </w:t>
      </w:r>
      <w:r>
        <w:t>Network of Centres of Excellence</w:t>
      </w:r>
      <w:r w:rsidR="000457D9">
        <w:t xml:space="preserve"> that assembled researchers from geomatics, environmental sciences, engineering</w:t>
      </w:r>
      <w:r w:rsidR="00CD3182">
        <w:t>,</w:t>
      </w:r>
      <w:r w:rsidR="000457D9">
        <w:t xml:space="preserve"> public health and the social sciences, as well as government</w:t>
      </w:r>
      <w:r w:rsidR="009E539F">
        <w:t>,</w:t>
      </w:r>
      <w:r w:rsidR="000457D9">
        <w:t xml:space="preserve"> industry</w:t>
      </w:r>
      <w:r w:rsidR="009E539F">
        <w:t xml:space="preserve"> and </w:t>
      </w:r>
      <w:proofErr w:type="gramStart"/>
      <w:r w:rsidR="009E539F">
        <w:t>communities</w:t>
      </w:r>
      <w:proofErr w:type="gramEnd"/>
      <w:r w:rsidR="002E74F5">
        <w:t xml:space="preserve"> partners</w:t>
      </w:r>
      <w:r w:rsidR="000457D9">
        <w:t>.</w:t>
      </w:r>
    </w:p>
    <w:p w14:paraId="71D0A7E4" w14:textId="77777777" w:rsidR="00C7502D" w:rsidRDefault="00C7502D" w:rsidP="000457D9">
      <w:pPr>
        <w:pStyle w:val="ListParagraph"/>
        <w:numPr>
          <w:ilvl w:val="0"/>
          <w:numId w:val="7"/>
        </w:numPr>
      </w:pPr>
      <w:r>
        <w:t xml:space="preserve">One project developed analytic tools to study and manage Canada’s forests, particularly in mitigating forest fires. The project team included was wide and varied (e.g. indigenous communities, climate and atmospheric scientists, ecologists, insurance companies, lumber companies, firefighters, etc.). The project’s </w:t>
      </w:r>
      <w:proofErr w:type="gramStart"/>
      <w:r>
        <w:t>strength’s</w:t>
      </w:r>
      <w:proofErr w:type="gramEnd"/>
      <w:r>
        <w:t xml:space="preserve"> included:</w:t>
      </w:r>
    </w:p>
    <w:p w14:paraId="560BBD3A" w14:textId="0D85E5D9" w:rsidR="0001157A" w:rsidRPr="00097683" w:rsidRDefault="0001157A" w:rsidP="00C7502D">
      <w:pPr>
        <w:pStyle w:val="ListParagraph"/>
        <w:numPr>
          <w:ilvl w:val="1"/>
          <w:numId w:val="7"/>
        </w:numPr>
      </w:pPr>
      <w:r>
        <w:rPr>
          <w:lang w:val="en-US"/>
        </w:rPr>
        <w:t>That the problem had clear social impact and team members were passionate about solving the issues; they valued the social and scientific contributions of the team’s research as well as how the research contributed to enhancing each team member’s research agenda</w:t>
      </w:r>
    </w:p>
    <w:p w14:paraId="4D737670" w14:textId="2DD43280" w:rsidR="0001157A" w:rsidRPr="00097683" w:rsidRDefault="0001157A" w:rsidP="00C7502D">
      <w:pPr>
        <w:pStyle w:val="ListParagraph"/>
        <w:numPr>
          <w:ilvl w:val="1"/>
          <w:numId w:val="7"/>
        </w:numPr>
      </w:pPr>
      <w:r>
        <w:rPr>
          <w:lang w:val="en-US"/>
        </w:rPr>
        <w:t xml:space="preserve">That team members were committed to creating novel solutions and to understanding the different perspectives at the table, rather than utilizing their </w:t>
      </w:r>
      <w:proofErr w:type="spellStart"/>
      <w:r>
        <w:rPr>
          <w:lang w:val="en-US"/>
        </w:rPr>
        <w:t>favourite</w:t>
      </w:r>
      <w:proofErr w:type="spellEnd"/>
      <w:r>
        <w:rPr>
          <w:lang w:val="en-US"/>
        </w:rPr>
        <w:t xml:space="preserve"> research hammers and tools they worked together to create new </w:t>
      </w:r>
      <w:proofErr w:type="gramStart"/>
      <w:r>
        <w:rPr>
          <w:lang w:val="en-US"/>
        </w:rPr>
        <w:t>ones</w:t>
      </w:r>
      <w:proofErr w:type="gramEnd"/>
      <w:r>
        <w:rPr>
          <w:lang w:val="en-US"/>
        </w:rPr>
        <w:t xml:space="preserve"> specific to the issue</w:t>
      </w:r>
    </w:p>
    <w:p w14:paraId="6CC5BEE0" w14:textId="7515286D" w:rsidR="00C7502D" w:rsidRPr="00C7502D" w:rsidRDefault="00C7502D" w:rsidP="00C7502D">
      <w:pPr>
        <w:pStyle w:val="ListParagraph"/>
        <w:numPr>
          <w:ilvl w:val="1"/>
          <w:numId w:val="7"/>
        </w:numPr>
      </w:pPr>
      <w:r>
        <w:rPr>
          <w:lang w:val="en-US"/>
        </w:rPr>
        <w:t>Recognizing the importance of bridging the timing gap; research and technology development operate on a different timescale than policymakers need.</w:t>
      </w:r>
    </w:p>
    <w:p w14:paraId="79388AB0" w14:textId="4587DA94" w:rsidR="00C7502D" w:rsidRPr="00C7502D" w:rsidRDefault="00C7502D" w:rsidP="00C7502D">
      <w:pPr>
        <w:pStyle w:val="ListParagraph"/>
        <w:numPr>
          <w:ilvl w:val="1"/>
          <w:numId w:val="7"/>
        </w:numPr>
      </w:pPr>
      <w:r>
        <w:rPr>
          <w:lang w:val="en-US"/>
        </w:rPr>
        <w:lastRenderedPageBreak/>
        <w:t>Training workshops were held to ensure all participants understood the</w:t>
      </w:r>
      <w:r w:rsidR="0001157A">
        <w:rPr>
          <w:lang w:val="en-US"/>
        </w:rPr>
        <w:t xml:space="preserve"> variety of perspectives at the table and therefore </w:t>
      </w:r>
      <w:r w:rsidR="009C765F">
        <w:rPr>
          <w:lang w:val="en-US"/>
        </w:rPr>
        <w:t xml:space="preserve">had </w:t>
      </w:r>
      <w:r w:rsidR="0001157A">
        <w:rPr>
          <w:lang w:val="en-US"/>
        </w:rPr>
        <w:t xml:space="preserve">greater </w:t>
      </w:r>
      <w:r w:rsidR="009C765F">
        <w:rPr>
          <w:lang w:val="en-US"/>
        </w:rPr>
        <w:t xml:space="preserve">insight into </w:t>
      </w:r>
      <w:r w:rsidR="0001157A">
        <w:rPr>
          <w:lang w:val="en-US"/>
        </w:rPr>
        <w:t>the</w:t>
      </w:r>
      <w:r>
        <w:rPr>
          <w:lang w:val="en-US"/>
        </w:rPr>
        <w:t xml:space="preserve"> problem being addressed</w:t>
      </w:r>
      <w:r w:rsidR="009C765F">
        <w:rPr>
          <w:lang w:val="en-US"/>
        </w:rPr>
        <w:t xml:space="preserve"> and what types of solutions would be required as well as which ones would be unacceptable</w:t>
      </w:r>
      <w:r>
        <w:rPr>
          <w:lang w:val="en-US"/>
        </w:rPr>
        <w:t>.</w:t>
      </w:r>
    </w:p>
    <w:p w14:paraId="2F4B8ED4" w14:textId="77777777" w:rsidR="00C7502D" w:rsidRPr="001823DC" w:rsidRDefault="00C7502D" w:rsidP="00C7502D">
      <w:pPr>
        <w:pStyle w:val="ListParagraph"/>
        <w:numPr>
          <w:ilvl w:val="1"/>
          <w:numId w:val="7"/>
        </w:numPr>
      </w:pPr>
      <w:r>
        <w:t>Top-level support from government bureaucrats and elected officials.</w:t>
      </w:r>
    </w:p>
    <w:p w14:paraId="00B33861" w14:textId="77777777" w:rsidR="001823DC" w:rsidRDefault="007459C2" w:rsidP="009E539F">
      <w:pPr>
        <w:pStyle w:val="ListParagraph"/>
        <w:numPr>
          <w:ilvl w:val="0"/>
          <w:numId w:val="7"/>
        </w:numPr>
      </w:pPr>
      <w:r>
        <w:t xml:space="preserve">Approaches that proved successful included: </w:t>
      </w:r>
    </w:p>
    <w:p w14:paraId="7686A126" w14:textId="77777777" w:rsidR="001823DC" w:rsidRPr="001823DC" w:rsidRDefault="007459C2" w:rsidP="001823DC">
      <w:pPr>
        <w:pStyle w:val="ListParagraph"/>
        <w:numPr>
          <w:ilvl w:val="1"/>
          <w:numId w:val="7"/>
        </w:numPr>
      </w:pPr>
      <w:r w:rsidRPr="009E539F">
        <w:rPr>
          <w:lang w:val="en-US"/>
        </w:rPr>
        <w:t>dedicated</w:t>
      </w:r>
      <w:r w:rsidR="008412DD" w:rsidRPr="009E539F">
        <w:rPr>
          <w:lang w:val="en-US"/>
        </w:rPr>
        <w:t xml:space="preserve"> </w:t>
      </w:r>
      <w:r w:rsidR="008412DD" w:rsidRPr="009E539F">
        <w:rPr>
          <w:bCs/>
          <w:lang w:val="en-US"/>
        </w:rPr>
        <w:t>leadership</w:t>
      </w:r>
      <w:r>
        <w:rPr>
          <w:bCs/>
          <w:lang w:val="en-US"/>
        </w:rPr>
        <w:t xml:space="preserve"> </w:t>
      </w:r>
      <w:r w:rsidR="00C7502D">
        <w:rPr>
          <w:bCs/>
          <w:lang w:val="en-US"/>
        </w:rPr>
        <w:t xml:space="preserve">with </w:t>
      </w:r>
      <w:r>
        <w:rPr>
          <w:bCs/>
          <w:lang w:val="en-US"/>
        </w:rPr>
        <w:t xml:space="preserve">all stakeholders </w:t>
      </w:r>
      <w:r w:rsidR="00C7502D">
        <w:rPr>
          <w:bCs/>
          <w:lang w:val="en-US"/>
        </w:rPr>
        <w:t>engaged from the start</w:t>
      </w:r>
    </w:p>
    <w:p w14:paraId="25E12CB0" w14:textId="77777777" w:rsidR="001823DC" w:rsidRPr="001823DC" w:rsidRDefault="009E539F" w:rsidP="001823DC">
      <w:pPr>
        <w:pStyle w:val="ListParagraph"/>
        <w:numPr>
          <w:ilvl w:val="1"/>
          <w:numId w:val="7"/>
        </w:numPr>
      </w:pPr>
      <w:r w:rsidRPr="009E539F">
        <w:rPr>
          <w:bCs/>
          <w:lang w:val="en-US"/>
        </w:rPr>
        <w:t>a</w:t>
      </w:r>
      <w:r w:rsidR="008412DD" w:rsidRPr="009E539F">
        <w:rPr>
          <w:lang w:val="en-US"/>
        </w:rPr>
        <w:t>greement on goals</w:t>
      </w:r>
      <w:r w:rsidR="001823DC">
        <w:rPr>
          <w:lang w:val="en-US"/>
        </w:rPr>
        <w:t xml:space="preserve"> (science and policy goals should align)</w:t>
      </w:r>
    </w:p>
    <w:p w14:paraId="4A7C20F2" w14:textId="77777777" w:rsidR="001823DC" w:rsidRPr="001823DC" w:rsidRDefault="007459C2" w:rsidP="001823DC">
      <w:pPr>
        <w:pStyle w:val="ListParagraph"/>
        <w:numPr>
          <w:ilvl w:val="1"/>
          <w:numId w:val="7"/>
        </w:numPr>
      </w:pPr>
      <w:r>
        <w:rPr>
          <w:lang w:val="en-US"/>
        </w:rPr>
        <w:t>evaluation</w:t>
      </w:r>
      <w:r w:rsidR="00C7502D">
        <w:rPr>
          <w:lang w:val="en-US"/>
        </w:rPr>
        <w:t xml:space="preserve">s that </w:t>
      </w:r>
      <w:r>
        <w:rPr>
          <w:lang w:val="en-US"/>
        </w:rPr>
        <w:t>recognize the efforts of research</w:t>
      </w:r>
      <w:r w:rsidR="00C7502D">
        <w:rPr>
          <w:lang w:val="en-US"/>
        </w:rPr>
        <w:t>ers and other team members</w:t>
      </w:r>
    </w:p>
    <w:p w14:paraId="1708C8EC" w14:textId="77777777" w:rsidR="001823DC" w:rsidRPr="001823DC" w:rsidRDefault="009E539F" w:rsidP="001823DC">
      <w:pPr>
        <w:pStyle w:val="ListParagraph"/>
        <w:numPr>
          <w:ilvl w:val="1"/>
          <w:numId w:val="7"/>
        </w:numPr>
      </w:pPr>
      <w:r w:rsidRPr="009E539F">
        <w:rPr>
          <w:lang w:val="en-US"/>
        </w:rPr>
        <w:t>i</w:t>
      </w:r>
      <w:r w:rsidR="008412DD" w:rsidRPr="009E539F">
        <w:rPr>
          <w:lang w:val="en-US"/>
        </w:rPr>
        <w:t>dentif</w:t>
      </w:r>
      <w:r w:rsidR="001823DC">
        <w:rPr>
          <w:lang w:val="en-US"/>
        </w:rPr>
        <w:t>ication of</w:t>
      </w:r>
      <w:r w:rsidR="00C7502D">
        <w:rPr>
          <w:lang w:val="en-US"/>
        </w:rPr>
        <w:t xml:space="preserve"> potential tension</w:t>
      </w:r>
    </w:p>
    <w:p w14:paraId="4710B384" w14:textId="77777777" w:rsidR="001823DC" w:rsidRPr="001823DC" w:rsidRDefault="009E539F" w:rsidP="001823DC">
      <w:pPr>
        <w:pStyle w:val="ListParagraph"/>
        <w:numPr>
          <w:ilvl w:val="1"/>
          <w:numId w:val="7"/>
        </w:numPr>
      </w:pPr>
      <w:r w:rsidRPr="009E539F">
        <w:rPr>
          <w:lang w:val="en-US"/>
        </w:rPr>
        <w:t>c</w:t>
      </w:r>
      <w:r w:rsidR="008412DD" w:rsidRPr="009E539F">
        <w:rPr>
          <w:lang w:val="en-US"/>
        </w:rPr>
        <w:t>ommitment to communication</w:t>
      </w:r>
    </w:p>
    <w:p w14:paraId="66C3A81E" w14:textId="77777777" w:rsidR="008412DD" w:rsidRPr="00C7502D" w:rsidRDefault="009E539F" w:rsidP="001823DC">
      <w:pPr>
        <w:pStyle w:val="ListParagraph"/>
        <w:numPr>
          <w:ilvl w:val="1"/>
          <w:numId w:val="7"/>
        </w:numPr>
      </w:pPr>
      <w:r>
        <w:rPr>
          <w:lang w:val="en-US"/>
        </w:rPr>
        <w:t>e</w:t>
      </w:r>
      <w:r w:rsidR="008412DD" w:rsidRPr="009E539F">
        <w:rPr>
          <w:lang w:val="en-US"/>
        </w:rPr>
        <w:t>xamination of the problem from a</w:t>
      </w:r>
      <w:r>
        <w:rPr>
          <w:lang w:val="en-US"/>
        </w:rPr>
        <w:t xml:space="preserve"> </w:t>
      </w:r>
      <w:r w:rsidR="008412DD" w:rsidRPr="009E539F">
        <w:rPr>
          <w:lang w:val="en-US"/>
        </w:rPr>
        <w:t>variety of perspectives</w:t>
      </w:r>
    </w:p>
    <w:p w14:paraId="7B156694" w14:textId="3C4FD527" w:rsidR="00C7502D" w:rsidRPr="001823DC" w:rsidRDefault="0001157A" w:rsidP="001823DC">
      <w:pPr>
        <w:pStyle w:val="ListParagraph"/>
        <w:numPr>
          <w:ilvl w:val="1"/>
          <w:numId w:val="7"/>
        </w:numPr>
      </w:pPr>
      <w:r>
        <w:rPr>
          <w:lang w:val="en-US"/>
        </w:rPr>
        <w:t>c</w:t>
      </w:r>
      <w:r w:rsidR="00C7502D">
        <w:rPr>
          <w:lang w:val="en-US"/>
        </w:rPr>
        <w:t>ommunicating impact in ways that are relevant to decision-makers</w:t>
      </w:r>
    </w:p>
    <w:p w14:paraId="7F0D3A3E" w14:textId="77777777" w:rsidR="00705A99" w:rsidRPr="00705A99" w:rsidRDefault="00DF429E" w:rsidP="000046A8">
      <w:pPr>
        <w:rPr>
          <w:b/>
        </w:rPr>
      </w:pPr>
      <w:r>
        <w:rPr>
          <w:b/>
        </w:rPr>
        <w:t>Case study</w:t>
      </w:r>
      <w:r w:rsidR="006E6D75">
        <w:rPr>
          <w:b/>
        </w:rPr>
        <w:t>: The academy and b</w:t>
      </w:r>
      <w:r w:rsidR="00705A99" w:rsidRPr="00705A99">
        <w:rPr>
          <w:b/>
        </w:rPr>
        <w:t xml:space="preserve">ig </w:t>
      </w:r>
      <w:r w:rsidR="006E6D75">
        <w:rPr>
          <w:b/>
        </w:rPr>
        <w:t xml:space="preserve">science </w:t>
      </w:r>
    </w:p>
    <w:p w14:paraId="39804DBE" w14:textId="77777777" w:rsidR="006E6D75" w:rsidRDefault="006E6D75" w:rsidP="006E6D75">
      <w:pPr>
        <w:pStyle w:val="ListParagraph"/>
        <w:numPr>
          <w:ilvl w:val="0"/>
          <w:numId w:val="14"/>
        </w:numPr>
      </w:pPr>
      <w:r>
        <w:t>Large research facilities or major science initiatives and the huge investments that keep them running are part of the policy mix for governments looking for solutions to complex problems.</w:t>
      </w:r>
      <w:r w:rsidR="00C7502D">
        <w:t xml:space="preserve"> But they cannot solve these problems alone.</w:t>
      </w:r>
    </w:p>
    <w:p w14:paraId="0A333730" w14:textId="6A62D30F" w:rsidR="004D3871" w:rsidRDefault="0008301C" w:rsidP="004D3871">
      <w:pPr>
        <w:pStyle w:val="ListParagraph"/>
        <w:numPr>
          <w:ilvl w:val="0"/>
          <w:numId w:val="14"/>
        </w:numPr>
      </w:pPr>
      <w:r>
        <w:t>In a recent study at four Canadian universities entitled, “</w:t>
      </w:r>
      <w:r w:rsidRPr="004D3871">
        <w:t>Collision and Convergence: Assessing and Maximizing the Mutual Ben</w:t>
      </w:r>
      <w:r>
        <w:t>efits of Collaboration between ‘</w:t>
      </w:r>
      <w:r w:rsidRPr="004D3871">
        <w:t>Big Science</w:t>
      </w:r>
      <w:r>
        <w:t>’</w:t>
      </w:r>
      <w:r w:rsidRPr="004D3871">
        <w:t>, Social Sciences and the Humanities</w:t>
      </w:r>
      <w:r>
        <w:t>” (publication pending)</w:t>
      </w:r>
      <w:r>
        <w:t>, n</w:t>
      </w:r>
      <w:r w:rsidR="004D3871" w:rsidRPr="004D3871">
        <w:t xml:space="preserve">atural </w:t>
      </w:r>
      <w:r w:rsidR="00C03DE2" w:rsidRPr="004D3871">
        <w:t>science</w:t>
      </w:r>
      <w:r>
        <w:t xml:space="preserve"> participants spoke the most often about collaboration a</w:t>
      </w:r>
      <w:r w:rsidR="00C03DE2" w:rsidRPr="004D3871">
        <w:t>cross disc</w:t>
      </w:r>
      <w:r w:rsidR="004D3871" w:rsidRPr="004D3871">
        <w:t>iplin</w:t>
      </w:r>
      <w:r>
        <w:t>es</w:t>
      </w:r>
      <w:r w:rsidR="00C14241">
        <w:t xml:space="preserve">. The most cited disciplines for collaboration </w:t>
      </w:r>
      <w:r>
        <w:t xml:space="preserve">with big science </w:t>
      </w:r>
      <w:r w:rsidR="00C14241">
        <w:t>were the combined fields of arts music, drama, journalism and writing</w:t>
      </w:r>
      <w:r w:rsidR="00097683">
        <w:t>.</w:t>
      </w:r>
    </w:p>
    <w:p w14:paraId="69D8D2A6" w14:textId="77777777" w:rsidR="00C14241" w:rsidRDefault="00C14241" w:rsidP="004D3871">
      <w:pPr>
        <w:pStyle w:val="ListParagraph"/>
        <w:numPr>
          <w:ilvl w:val="0"/>
          <w:numId w:val="14"/>
        </w:numPr>
      </w:pPr>
      <w:r>
        <w:t>Barriers to collaboration include:</w:t>
      </w:r>
    </w:p>
    <w:p w14:paraId="3E161C92" w14:textId="77777777" w:rsidR="00C14241" w:rsidRDefault="004D3871" w:rsidP="00C14241">
      <w:pPr>
        <w:pStyle w:val="ListParagraph"/>
        <w:numPr>
          <w:ilvl w:val="1"/>
          <w:numId w:val="14"/>
        </w:numPr>
      </w:pPr>
      <w:r>
        <w:t xml:space="preserve">Funding and resource limitations </w:t>
      </w:r>
    </w:p>
    <w:p w14:paraId="7152E6F3" w14:textId="77777777" w:rsidR="00C14241" w:rsidRDefault="00C14241" w:rsidP="00C14241">
      <w:pPr>
        <w:pStyle w:val="ListParagraph"/>
        <w:numPr>
          <w:ilvl w:val="1"/>
          <w:numId w:val="14"/>
        </w:numPr>
      </w:pPr>
      <w:r>
        <w:t>A</w:t>
      </w:r>
      <w:r w:rsidR="004D3871">
        <w:t xml:space="preserve"> perceived </w:t>
      </w:r>
      <w:r w:rsidR="005476CB">
        <w:t>disconnect between science and c</w:t>
      </w:r>
      <w:r>
        <w:t>ulture, society and humanities</w:t>
      </w:r>
    </w:p>
    <w:p w14:paraId="1472F749" w14:textId="77777777" w:rsidR="005476CB" w:rsidRDefault="00C14241" w:rsidP="00C14241">
      <w:pPr>
        <w:pStyle w:val="ListParagraph"/>
        <w:numPr>
          <w:ilvl w:val="1"/>
          <w:numId w:val="14"/>
        </w:numPr>
      </w:pPr>
      <w:r>
        <w:t>N</w:t>
      </w:r>
      <w:r w:rsidR="005476CB">
        <w:t>egative attitudes or lack of interest</w:t>
      </w:r>
      <w:r w:rsidR="003B377C">
        <w:t>’ “</w:t>
      </w:r>
      <w:r w:rsidR="005476CB">
        <w:t>researchers should humbly admit that their own disciplines don’t have all the answers</w:t>
      </w:r>
      <w:r w:rsidR="003B377C">
        <w:t>”</w:t>
      </w:r>
    </w:p>
    <w:p w14:paraId="19855A81" w14:textId="09C6714B" w:rsidR="003B377C" w:rsidRDefault="003B377C" w:rsidP="004D3871">
      <w:pPr>
        <w:pStyle w:val="ListParagraph"/>
        <w:numPr>
          <w:ilvl w:val="0"/>
          <w:numId w:val="14"/>
        </w:numPr>
      </w:pPr>
      <w:r>
        <w:t xml:space="preserve">Enablers </w:t>
      </w:r>
      <w:r w:rsidR="0008301C">
        <w:t xml:space="preserve">and suggestions to support </w:t>
      </w:r>
      <w:r>
        <w:t>collaboration include:</w:t>
      </w:r>
    </w:p>
    <w:p w14:paraId="2BEDB612" w14:textId="77777777" w:rsidR="003B377C" w:rsidRDefault="003B377C" w:rsidP="003B377C">
      <w:pPr>
        <w:pStyle w:val="ListParagraph"/>
        <w:numPr>
          <w:ilvl w:val="1"/>
          <w:numId w:val="14"/>
        </w:numPr>
      </w:pPr>
      <w:r>
        <w:t>An interest and willingness to collaborate (so</w:t>
      </w:r>
      <w:r w:rsidR="005476CB">
        <w:t>cial scientists, humanists and administrators</w:t>
      </w:r>
      <w:r>
        <w:t>)</w:t>
      </w:r>
    </w:p>
    <w:p w14:paraId="596E94A6" w14:textId="77777777" w:rsidR="003B377C" w:rsidRDefault="003B377C" w:rsidP="003B377C">
      <w:pPr>
        <w:pStyle w:val="ListParagraph"/>
        <w:numPr>
          <w:ilvl w:val="1"/>
          <w:numId w:val="14"/>
        </w:numPr>
      </w:pPr>
      <w:r>
        <w:t>Education and outreach programs (natural scientists)</w:t>
      </w:r>
    </w:p>
    <w:p w14:paraId="0249826B" w14:textId="77777777" w:rsidR="003B377C" w:rsidRDefault="003B377C" w:rsidP="003B377C">
      <w:pPr>
        <w:pStyle w:val="ListParagraph"/>
        <w:numPr>
          <w:ilvl w:val="1"/>
          <w:numId w:val="14"/>
        </w:numPr>
      </w:pPr>
      <w:r>
        <w:t>The right</w:t>
      </w:r>
      <w:r w:rsidR="005476CB">
        <w:t xml:space="preserve"> environment</w:t>
      </w:r>
      <w:r>
        <w:t xml:space="preserve"> and language that cuts across disciplines</w:t>
      </w:r>
    </w:p>
    <w:p w14:paraId="591CFBBE" w14:textId="77777777" w:rsidR="003B377C" w:rsidRDefault="003B377C" w:rsidP="003B377C">
      <w:pPr>
        <w:pStyle w:val="ListParagraph"/>
        <w:numPr>
          <w:ilvl w:val="1"/>
          <w:numId w:val="14"/>
        </w:numPr>
      </w:pPr>
      <w:r>
        <w:t>F</w:t>
      </w:r>
      <w:r w:rsidR="005476CB">
        <w:t>unding and resources</w:t>
      </w:r>
    </w:p>
    <w:p w14:paraId="47F27CB2" w14:textId="77777777" w:rsidR="005476CB" w:rsidRDefault="003B377C" w:rsidP="003B377C">
      <w:pPr>
        <w:pStyle w:val="ListParagraph"/>
        <w:numPr>
          <w:ilvl w:val="1"/>
          <w:numId w:val="14"/>
        </w:numPr>
      </w:pPr>
      <w:r>
        <w:t>R</w:t>
      </w:r>
      <w:r w:rsidR="0050487E">
        <w:t xml:space="preserve">eaching out and </w:t>
      </w:r>
      <w:r>
        <w:t>learning from other disciplines</w:t>
      </w:r>
    </w:p>
    <w:p w14:paraId="3CA68CE2" w14:textId="77777777" w:rsidR="0050487E" w:rsidRDefault="0050487E" w:rsidP="0050487E">
      <w:pPr>
        <w:pStyle w:val="ListParagraph"/>
        <w:numPr>
          <w:ilvl w:val="0"/>
          <w:numId w:val="15"/>
        </w:numPr>
      </w:pPr>
      <w:r>
        <w:t xml:space="preserve">Recommendations include: </w:t>
      </w:r>
    </w:p>
    <w:p w14:paraId="5C779A3C" w14:textId="77777777" w:rsidR="0050487E" w:rsidRDefault="0050487E" w:rsidP="0050487E">
      <w:pPr>
        <w:pStyle w:val="ListParagraph"/>
        <w:numPr>
          <w:ilvl w:val="1"/>
          <w:numId w:val="15"/>
        </w:numPr>
      </w:pPr>
      <w:r>
        <w:t xml:space="preserve">public policies and funding should reflect broad holistic approaches to problems and not just focus on </w:t>
      </w:r>
      <w:r w:rsidR="003B377C">
        <w:t>industrial or economic impacts</w:t>
      </w:r>
    </w:p>
    <w:p w14:paraId="7364CB5B" w14:textId="77777777" w:rsidR="0050487E" w:rsidRDefault="0050487E" w:rsidP="0050487E">
      <w:pPr>
        <w:pStyle w:val="ListParagraph"/>
        <w:numPr>
          <w:ilvl w:val="1"/>
          <w:numId w:val="15"/>
        </w:numPr>
      </w:pPr>
      <w:r>
        <w:t>new researchers must be trained to respond to complex policy questions that buil</w:t>
      </w:r>
      <w:r w:rsidR="003B377C">
        <w:t>d on diverse modes of thinking</w:t>
      </w:r>
    </w:p>
    <w:p w14:paraId="7CDA60E9" w14:textId="77777777" w:rsidR="0050487E" w:rsidRDefault="0050487E" w:rsidP="0050487E">
      <w:pPr>
        <w:pStyle w:val="ListParagraph"/>
        <w:numPr>
          <w:ilvl w:val="1"/>
          <w:numId w:val="15"/>
        </w:numPr>
      </w:pPr>
      <w:r>
        <w:t xml:space="preserve">science facility governing bodies should include </w:t>
      </w:r>
      <w:r w:rsidR="003B377C">
        <w:t>members from across the academy</w:t>
      </w:r>
    </w:p>
    <w:p w14:paraId="60C4B86A" w14:textId="77777777" w:rsidR="0050487E" w:rsidRDefault="0050487E" w:rsidP="0050487E">
      <w:pPr>
        <w:pStyle w:val="ListParagraph"/>
        <w:numPr>
          <w:ilvl w:val="1"/>
          <w:numId w:val="15"/>
        </w:numPr>
      </w:pPr>
      <w:r>
        <w:lastRenderedPageBreak/>
        <w:t xml:space="preserve">access fees and criteria should be adapted to </w:t>
      </w:r>
      <w:r w:rsidR="003B377C">
        <w:t>encourage non-traditional users</w:t>
      </w:r>
      <w:r>
        <w:t xml:space="preserve"> </w:t>
      </w:r>
    </w:p>
    <w:p w14:paraId="75E39864" w14:textId="77777777" w:rsidR="0050487E" w:rsidRDefault="0050487E" w:rsidP="0050487E">
      <w:pPr>
        <w:pStyle w:val="ListParagraph"/>
        <w:numPr>
          <w:ilvl w:val="1"/>
          <w:numId w:val="15"/>
        </w:numPr>
      </w:pPr>
      <w:r>
        <w:t>spaces are needed for diverse researchers to gather and imagine new ways of thinking</w:t>
      </w:r>
    </w:p>
    <w:p w14:paraId="375A2505" w14:textId="77777777" w:rsidR="0050487E" w:rsidRDefault="0050487E" w:rsidP="0050487E">
      <w:pPr>
        <w:pStyle w:val="ListParagraph"/>
        <w:numPr>
          <w:ilvl w:val="1"/>
          <w:numId w:val="15"/>
        </w:numPr>
      </w:pPr>
      <w:r>
        <w:t>tenure and promotion should recognize multidisciplinary collaboration</w:t>
      </w:r>
    </w:p>
    <w:p w14:paraId="184B11DA" w14:textId="77777777" w:rsidR="003B377C" w:rsidRDefault="003B377C" w:rsidP="0050487E">
      <w:pPr>
        <w:pStyle w:val="ListParagraph"/>
        <w:numPr>
          <w:ilvl w:val="0"/>
          <w:numId w:val="15"/>
        </w:numPr>
      </w:pPr>
      <w:r>
        <w:t>Examples of s</w:t>
      </w:r>
      <w:r w:rsidR="00E63A88">
        <w:t>uccessful models include:</w:t>
      </w:r>
    </w:p>
    <w:p w14:paraId="12F8944A" w14:textId="60D447AB" w:rsidR="003B377C" w:rsidRDefault="003B377C" w:rsidP="003B377C">
      <w:pPr>
        <w:pStyle w:val="ListParagraph"/>
        <w:numPr>
          <w:ilvl w:val="1"/>
          <w:numId w:val="15"/>
        </w:numPr>
      </w:pPr>
      <w:r>
        <w:t xml:space="preserve">TRIUMF’s </w:t>
      </w:r>
      <w:r w:rsidR="00097683">
        <w:t>collaboration with artists</w:t>
      </w:r>
    </w:p>
    <w:p w14:paraId="655DA848" w14:textId="77777777" w:rsidR="003B377C" w:rsidRDefault="003B377C" w:rsidP="003B377C">
      <w:pPr>
        <w:pStyle w:val="ListParagraph"/>
        <w:numPr>
          <w:ilvl w:val="1"/>
          <w:numId w:val="15"/>
        </w:numPr>
      </w:pPr>
      <w:r>
        <w:t>Training</w:t>
      </w:r>
      <w:r w:rsidR="00E63A88">
        <w:t xml:space="preserve"> opportunities f</w:t>
      </w:r>
      <w:r w:rsidR="00E44805">
        <w:t>or criminologists and forensic scientists at NEPTUNE Canada</w:t>
      </w:r>
    </w:p>
    <w:p w14:paraId="550DC459" w14:textId="77777777" w:rsidR="00E63A88" w:rsidRDefault="003B377C" w:rsidP="003B377C">
      <w:pPr>
        <w:pStyle w:val="ListParagraph"/>
        <w:numPr>
          <w:ilvl w:val="1"/>
          <w:numId w:val="15"/>
        </w:numPr>
      </w:pPr>
      <w:r>
        <w:t>T</w:t>
      </w:r>
      <w:r w:rsidR="00E44805">
        <w:t>he connection to northern communities for sociologists and health professionals enabled by t</w:t>
      </w:r>
      <w:r>
        <w:t>he Amundsen research icebreaker</w:t>
      </w:r>
    </w:p>
    <w:p w14:paraId="0C325D48" w14:textId="512C180F" w:rsidR="00CF2407" w:rsidRDefault="0008301C" w:rsidP="0050487E">
      <w:pPr>
        <w:pStyle w:val="ListParagraph"/>
        <w:numPr>
          <w:ilvl w:val="0"/>
          <w:numId w:val="15"/>
        </w:numPr>
      </w:pPr>
      <w:r>
        <w:t>Going forward, initiatives will need to recognize that researchers from the s</w:t>
      </w:r>
      <w:r w:rsidR="003B377C">
        <w:t xml:space="preserve">ocial science and humanities (SSH) fear being treated as add-ons to what is often viewed as </w:t>
      </w:r>
      <w:r>
        <w:t xml:space="preserve">the </w:t>
      </w:r>
      <w:r w:rsidR="003B377C">
        <w:t xml:space="preserve">more important foundational </w:t>
      </w:r>
      <w:r>
        <w:t xml:space="preserve">work of </w:t>
      </w:r>
      <w:r w:rsidR="003B377C">
        <w:t xml:space="preserve">big science. </w:t>
      </w:r>
    </w:p>
    <w:p w14:paraId="0331498F" w14:textId="77777777" w:rsidR="00705A99" w:rsidRPr="00705A99" w:rsidRDefault="00DF429E" w:rsidP="00E84031">
      <w:pPr>
        <w:rPr>
          <w:b/>
        </w:rPr>
      </w:pPr>
      <w:r>
        <w:rPr>
          <w:b/>
        </w:rPr>
        <w:t>Case study: Collaborative science and climate change</w:t>
      </w:r>
    </w:p>
    <w:p w14:paraId="14DFA17C" w14:textId="77777777" w:rsidR="00FB2E67" w:rsidRDefault="00FB2E67" w:rsidP="00FB2E67">
      <w:pPr>
        <w:pStyle w:val="ListParagraph"/>
        <w:numPr>
          <w:ilvl w:val="0"/>
          <w:numId w:val="16"/>
        </w:numPr>
      </w:pPr>
      <w:r>
        <w:t>As a first step, develop a robust conceptual framework that integrate</w:t>
      </w:r>
      <w:r w:rsidR="00CF2407">
        <w:t>s</w:t>
      </w:r>
      <w:r>
        <w:t xml:space="preserve"> researchers from diverse disciplines while recognizing each science’s differences and limitations.</w:t>
      </w:r>
    </w:p>
    <w:p w14:paraId="6242BDCE" w14:textId="77777777" w:rsidR="00FB2E67" w:rsidRDefault="00CF2407" w:rsidP="00FB2E67">
      <w:pPr>
        <w:pStyle w:val="ListParagraph"/>
        <w:numPr>
          <w:ilvl w:val="0"/>
          <w:numId w:val="16"/>
        </w:numPr>
      </w:pPr>
      <w:r>
        <w:t xml:space="preserve">Include </w:t>
      </w:r>
      <w:r w:rsidR="00FB2E67">
        <w:t xml:space="preserve">scientists </w:t>
      </w:r>
      <w:r>
        <w:t xml:space="preserve">skilled in </w:t>
      </w:r>
      <w:r w:rsidR="00FB2E67">
        <w:t>interdisciplinary and transdisciplinary science</w:t>
      </w:r>
      <w:r>
        <w:t>.</w:t>
      </w:r>
    </w:p>
    <w:p w14:paraId="35787BAD" w14:textId="77777777" w:rsidR="00FB2E67" w:rsidRDefault="00FB2E67" w:rsidP="00FB2E67">
      <w:pPr>
        <w:pStyle w:val="ListParagraph"/>
        <w:numPr>
          <w:ilvl w:val="0"/>
          <w:numId w:val="16"/>
        </w:numPr>
      </w:pPr>
      <w:r>
        <w:t xml:space="preserve">Don’t ignore the conflicts.  Interdisciplinary teams need people </w:t>
      </w:r>
      <w:r w:rsidR="00CF2407">
        <w:t xml:space="preserve">who can </w:t>
      </w:r>
      <w:r>
        <w:t>manage conflict, manage projects and facilitate meetings. This may require an outside facilitator.</w:t>
      </w:r>
    </w:p>
    <w:p w14:paraId="6A2D6EA4" w14:textId="77777777" w:rsidR="00452F7E" w:rsidRDefault="00FB2E67" w:rsidP="00452F7E">
      <w:pPr>
        <w:pStyle w:val="ListParagraph"/>
        <w:numPr>
          <w:ilvl w:val="0"/>
          <w:numId w:val="16"/>
        </w:numPr>
      </w:pPr>
      <w:r>
        <w:t>Don’t leave evaluation to the end, parti</w:t>
      </w:r>
      <w:r w:rsidR="00452F7E">
        <w:t>cularly for long-term projects. Conduct annual anonymous surveys of natural and social scientists to see how well they are integrating their science. Metrics could include publications and/or impactful policy measures.</w:t>
      </w:r>
    </w:p>
    <w:p w14:paraId="6BFA7EC3" w14:textId="77777777" w:rsidR="000046A8" w:rsidRPr="00130BD9" w:rsidRDefault="00452F7E" w:rsidP="000046A8">
      <w:pPr>
        <w:pStyle w:val="ListParagraph"/>
        <w:numPr>
          <w:ilvl w:val="0"/>
          <w:numId w:val="18"/>
        </w:numPr>
      </w:pPr>
      <w:r>
        <w:t xml:space="preserve">Solicit feedback from citizens, particularly ones who are interested in the outcomes of the research. </w:t>
      </w:r>
      <w:r w:rsidR="00CF2407">
        <w:t xml:space="preserve">Is it </w:t>
      </w:r>
      <w:r>
        <w:t xml:space="preserve">meeting their needs? </w:t>
      </w:r>
    </w:p>
    <w:sectPr w:rsidR="000046A8" w:rsidRPr="00130BD9">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3F10C" w16cid:durableId="1DD81436"/>
  <w16cid:commentId w16cid:paraId="5FF1E7D6" w16cid:durableId="1DD81437"/>
  <w16cid:commentId w16cid:paraId="176DC30A" w16cid:durableId="1DD81438"/>
  <w16cid:commentId w16cid:paraId="3F9657C1" w16cid:durableId="1DD814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82pt;height:382pt" o:bullet="t">
        <v:imagedata r:id="rId1" o:title="art4F59"/>
      </v:shape>
    </w:pict>
  </w:numPicBullet>
  <w:abstractNum w:abstractNumId="0">
    <w:nsid w:val="077723B6"/>
    <w:multiLevelType w:val="hybridMultilevel"/>
    <w:tmpl w:val="6036635A"/>
    <w:lvl w:ilvl="0" w:tplc="F83E24D8">
      <w:start w:val="1"/>
      <w:numFmt w:val="bullet"/>
      <w:lvlText w:val=""/>
      <w:lvlPicBulletId w:val="0"/>
      <w:lvlJc w:val="left"/>
      <w:pPr>
        <w:tabs>
          <w:tab w:val="num" w:pos="720"/>
        </w:tabs>
        <w:ind w:left="720" w:hanging="360"/>
      </w:pPr>
      <w:rPr>
        <w:rFonts w:ascii="Symbol" w:hAnsi="Symbol" w:hint="default"/>
      </w:rPr>
    </w:lvl>
    <w:lvl w:ilvl="1" w:tplc="D2EA124C" w:tentative="1">
      <w:start w:val="1"/>
      <w:numFmt w:val="bullet"/>
      <w:lvlText w:val=""/>
      <w:lvlPicBulletId w:val="0"/>
      <w:lvlJc w:val="left"/>
      <w:pPr>
        <w:tabs>
          <w:tab w:val="num" w:pos="1440"/>
        </w:tabs>
        <w:ind w:left="1440" w:hanging="360"/>
      </w:pPr>
      <w:rPr>
        <w:rFonts w:ascii="Symbol" w:hAnsi="Symbol" w:hint="default"/>
      </w:rPr>
    </w:lvl>
    <w:lvl w:ilvl="2" w:tplc="3BA6DCEA" w:tentative="1">
      <w:start w:val="1"/>
      <w:numFmt w:val="bullet"/>
      <w:lvlText w:val=""/>
      <w:lvlPicBulletId w:val="0"/>
      <w:lvlJc w:val="left"/>
      <w:pPr>
        <w:tabs>
          <w:tab w:val="num" w:pos="2160"/>
        </w:tabs>
        <w:ind w:left="2160" w:hanging="360"/>
      </w:pPr>
      <w:rPr>
        <w:rFonts w:ascii="Symbol" w:hAnsi="Symbol" w:hint="default"/>
      </w:rPr>
    </w:lvl>
    <w:lvl w:ilvl="3" w:tplc="A1EEB394" w:tentative="1">
      <w:start w:val="1"/>
      <w:numFmt w:val="bullet"/>
      <w:lvlText w:val=""/>
      <w:lvlPicBulletId w:val="0"/>
      <w:lvlJc w:val="left"/>
      <w:pPr>
        <w:tabs>
          <w:tab w:val="num" w:pos="2880"/>
        </w:tabs>
        <w:ind w:left="2880" w:hanging="360"/>
      </w:pPr>
      <w:rPr>
        <w:rFonts w:ascii="Symbol" w:hAnsi="Symbol" w:hint="default"/>
      </w:rPr>
    </w:lvl>
    <w:lvl w:ilvl="4" w:tplc="D8EA2CB8" w:tentative="1">
      <w:start w:val="1"/>
      <w:numFmt w:val="bullet"/>
      <w:lvlText w:val=""/>
      <w:lvlPicBulletId w:val="0"/>
      <w:lvlJc w:val="left"/>
      <w:pPr>
        <w:tabs>
          <w:tab w:val="num" w:pos="3600"/>
        </w:tabs>
        <w:ind w:left="3600" w:hanging="360"/>
      </w:pPr>
      <w:rPr>
        <w:rFonts w:ascii="Symbol" w:hAnsi="Symbol" w:hint="default"/>
      </w:rPr>
    </w:lvl>
    <w:lvl w:ilvl="5" w:tplc="0A26B752" w:tentative="1">
      <w:start w:val="1"/>
      <w:numFmt w:val="bullet"/>
      <w:lvlText w:val=""/>
      <w:lvlPicBulletId w:val="0"/>
      <w:lvlJc w:val="left"/>
      <w:pPr>
        <w:tabs>
          <w:tab w:val="num" w:pos="4320"/>
        </w:tabs>
        <w:ind w:left="4320" w:hanging="360"/>
      </w:pPr>
      <w:rPr>
        <w:rFonts w:ascii="Symbol" w:hAnsi="Symbol" w:hint="default"/>
      </w:rPr>
    </w:lvl>
    <w:lvl w:ilvl="6" w:tplc="6C046A16" w:tentative="1">
      <w:start w:val="1"/>
      <w:numFmt w:val="bullet"/>
      <w:lvlText w:val=""/>
      <w:lvlPicBulletId w:val="0"/>
      <w:lvlJc w:val="left"/>
      <w:pPr>
        <w:tabs>
          <w:tab w:val="num" w:pos="5040"/>
        </w:tabs>
        <w:ind w:left="5040" w:hanging="360"/>
      </w:pPr>
      <w:rPr>
        <w:rFonts w:ascii="Symbol" w:hAnsi="Symbol" w:hint="default"/>
      </w:rPr>
    </w:lvl>
    <w:lvl w:ilvl="7" w:tplc="30241ACE" w:tentative="1">
      <w:start w:val="1"/>
      <w:numFmt w:val="bullet"/>
      <w:lvlText w:val=""/>
      <w:lvlPicBulletId w:val="0"/>
      <w:lvlJc w:val="left"/>
      <w:pPr>
        <w:tabs>
          <w:tab w:val="num" w:pos="5760"/>
        </w:tabs>
        <w:ind w:left="5760" w:hanging="360"/>
      </w:pPr>
      <w:rPr>
        <w:rFonts w:ascii="Symbol" w:hAnsi="Symbol" w:hint="default"/>
      </w:rPr>
    </w:lvl>
    <w:lvl w:ilvl="8" w:tplc="A1C456DC"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8C34D93"/>
    <w:multiLevelType w:val="hybridMultilevel"/>
    <w:tmpl w:val="AD6C9D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2B6D45"/>
    <w:multiLevelType w:val="hybridMultilevel"/>
    <w:tmpl w:val="64CC8414"/>
    <w:lvl w:ilvl="0" w:tplc="82F0D99A">
      <w:start w:val="1"/>
      <w:numFmt w:val="bullet"/>
      <w:lvlText w:val=""/>
      <w:lvlPicBulletId w:val="0"/>
      <w:lvlJc w:val="left"/>
      <w:pPr>
        <w:tabs>
          <w:tab w:val="num" w:pos="720"/>
        </w:tabs>
        <w:ind w:left="720" w:hanging="360"/>
      </w:pPr>
      <w:rPr>
        <w:rFonts w:ascii="Symbol" w:hAnsi="Symbol" w:hint="default"/>
      </w:rPr>
    </w:lvl>
    <w:lvl w:ilvl="1" w:tplc="75BC1536" w:tentative="1">
      <w:start w:val="1"/>
      <w:numFmt w:val="bullet"/>
      <w:lvlText w:val=""/>
      <w:lvlPicBulletId w:val="0"/>
      <w:lvlJc w:val="left"/>
      <w:pPr>
        <w:tabs>
          <w:tab w:val="num" w:pos="1440"/>
        </w:tabs>
        <w:ind w:left="1440" w:hanging="360"/>
      </w:pPr>
      <w:rPr>
        <w:rFonts w:ascii="Symbol" w:hAnsi="Symbol" w:hint="default"/>
      </w:rPr>
    </w:lvl>
    <w:lvl w:ilvl="2" w:tplc="FFD67384" w:tentative="1">
      <w:start w:val="1"/>
      <w:numFmt w:val="bullet"/>
      <w:lvlText w:val=""/>
      <w:lvlPicBulletId w:val="0"/>
      <w:lvlJc w:val="left"/>
      <w:pPr>
        <w:tabs>
          <w:tab w:val="num" w:pos="2160"/>
        </w:tabs>
        <w:ind w:left="2160" w:hanging="360"/>
      </w:pPr>
      <w:rPr>
        <w:rFonts w:ascii="Symbol" w:hAnsi="Symbol" w:hint="default"/>
      </w:rPr>
    </w:lvl>
    <w:lvl w:ilvl="3" w:tplc="125A67EC" w:tentative="1">
      <w:start w:val="1"/>
      <w:numFmt w:val="bullet"/>
      <w:lvlText w:val=""/>
      <w:lvlPicBulletId w:val="0"/>
      <w:lvlJc w:val="left"/>
      <w:pPr>
        <w:tabs>
          <w:tab w:val="num" w:pos="2880"/>
        </w:tabs>
        <w:ind w:left="2880" w:hanging="360"/>
      </w:pPr>
      <w:rPr>
        <w:rFonts w:ascii="Symbol" w:hAnsi="Symbol" w:hint="default"/>
      </w:rPr>
    </w:lvl>
    <w:lvl w:ilvl="4" w:tplc="69DA59A2" w:tentative="1">
      <w:start w:val="1"/>
      <w:numFmt w:val="bullet"/>
      <w:lvlText w:val=""/>
      <w:lvlPicBulletId w:val="0"/>
      <w:lvlJc w:val="left"/>
      <w:pPr>
        <w:tabs>
          <w:tab w:val="num" w:pos="3600"/>
        </w:tabs>
        <w:ind w:left="3600" w:hanging="360"/>
      </w:pPr>
      <w:rPr>
        <w:rFonts w:ascii="Symbol" w:hAnsi="Symbol" w:hint="default"/>
      </w:rPr>
    </w:lvl>
    <w:lvl w:ilvl="5" w:tplc="FC7837A0" w:tentative="1">
      <w:start w:val="1"/>
      <w:numFmt w:val="bullet"/>
      <w:lvlText w:val=""/>
      <w:lvlPicBulletId w:val="0"/>
      <w:lvlJc w:val="left"/>
      <w:pPr>
        <w:tabs>
          <w:tab w:val="num" w:pos="4320"/>
        </w:tabs>
        <w:ind w:left="4320" w:hanging="360"/>
      </w:pPr>
      <w:rPr>
        <w:rFonts w:ascii="Symbol" w:hAnsi="Symbol" w:hint="default"/>
      </w:rPr>
    </w:lvl>
    <w:lvl w:ilvl="6" w:tplc="3EACA474" w:tentative="1">
      <w:start w:val="1"/>
      <w:numFmt w:val="bullet"/>
      <w:lvlText w:val=""/>
      <w:lvlPicBulletId w:val="0"/>
      <w:lvlJc w:val="left"/>
      <w:pPr>
        <w:tabs>
          <w:tab w:val="num" w:pos="5040"/>
        </w:tabs>
        <w:ind w:left="5040" w:hanging="360"/>
      </w:pPr>
      <w:rPr>
        <w:rFonts w:ascii="Symbol" w:hAnsi="Symbol" w:hint="default"/>
      </w:rPr>
    </w:lvl>
    <w:lvl w:ilvl="7" w:tplc="6D582BD8" w:tentative="1">
      <w:start w:val="1"/>
      <w:numFmt w:val="bullet"/>
      <w:lvlText w:val=""/>
      <w:lvlPicBulletId w:val="0"/>
      <w:lvlJc w:val="left"/>
      <w:pPr>
        <w:tabs>
          <w:tab w:val="num" w:pos="5760"/>
        </w:tabs>
        <w:ind w:left="5760" w:hanging="360"/>
      </w:pPr>
      <w:rPr>
        <w:rFonts w:ascii="Symbol" w:hAnsi="Symbol" w:hint="default"/>
      </w:rPr>
    </w:lvl>
    <w:lvl w:ilvl="8" w:tplc="64687CB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3D30012"/>
    <w:multiLevelType w:val="hybridMultilevel"/>
    <w:tmpl w:val="B818F5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9A4802"/>
    <w:multiLevelType w:val="hybridMultilevel"/>
    <w:tmpl w:val="515EDF64"/>
    <w:lvl w:ilvl="0" w:tplc="99D29D2C">
      <w:start w:val="1"/>
      <w:numFmt w:val="bullet"/>
      <w:lvlText w:val="•"/>
      <w:lvlJc w:val="left"/>
      <w:pPr>
        <w:tabs>
          <w:tab w:val="num" w:pos="720"/>
        </w:tabs>
        <w:ind w:left="720" w:hanging="360"/>
      </w:pPr>
      <w:rPr>
        <w:rFonts w:ascii="Arial" w:hAnsi="Arial" w:hint="default"/>
      </w:rPr>
    </w:lvl>
    <w:lvl w:ilvl="1" w:tplc="14BCE6AA" w:tentative="1">
      <w:start w:val="1"/>
      <w:numFmt w:val="bullet"/>
      <w:lvlText w:val="•"/>
      <w:lvlJc w:val="left"/>
      <w:pPr>
        <w:tabs>
          <w:tab w:val="num" w:pos="1440"/>
        </w:tabs>
        <w:ind w:left="1440" w:hanging="360"/>
      </w:pPr>
      <w:rPr>
        <w:rFonts w:ascii="Arial" w:hAnsi="Arial" w:hint="default"/>
      </w:rPr>
    </w:lvl>
    <w:lvl w:ilvl="2" w:tplc="C1462662" w:tentative="1">
      <w:start w:val="1"/>
      <w:numFmt w:val="bullet"/>
      <w:lvlText w:val="•"/>
      <w:lvlJc w:val="left"/>
      <w:pPr>
        <w:tabs>
          <w:tab w:val="num" w:pos="2160"/>
        </w:tabs>
        <w:ind w:left="2160" w:hanging="360"/>
      </w:pPr>
      <w:rPr>
        <w:rFonts w:ascii="Arial" w:hAnsi="Arial" w:hint="default"/>
      </w:rPr>
    </w:lvl>
    <w:lvl w:ilvl="3" w:tplc="F416957A" w:tentative="1">
      <w:start w:val="1"/>
      <w:numFmt w:val="bullet"/>
      <w:lvlText w:val="•"/>
      <w:lvlJc w:val="left"/>
      <w:pPr>
        <w:tabs>
          <w:tab w:val="num" w:pos="2880"/>
        </w:tabs>
        <w:ind w:left="2880" w:hanging="360"/>
      </w:pPr>
      <w:rPr>
        <w:rFonts w:ascii="Arial" w:hAnsi="Arial" w:hint="default"/>
      </w:rPr>
    </w:lvl>
    <w:lvl w:ilvl="4" w:tplc="F056AB5C" w:tentative="1">
      <w:start w:val="1"/>
      <w:numFmt w:val="bullet"/>
      <w:lvlText w:val="•"/>
      <w:lvlJc w:val="left"/>
      <w:pPr>
        <w:tabs>
          <w:tab w:val="num" w:pos="3600"/>
        </w:tabs>
        <w:ind w:left="3600" w:hanging="360"/>
      </w:pPr>
      <w:rPr>
        <w:rFonts w:ascii="Arial" w:hAnsi="Arial" w:hint="default"/>
      </w:rPr>
    </w:lvl>
    <w:lvl w:ilvl="5" w:tplc="59EE8734" w:tentative="1">
      <w:start w:val="1"/>
      <w:numFmt w:val="bullet"/>
      <w:lvlText w:val="•"/>
      <w:lvlJc w:val="left"/>
      <w:pPr>
        <w:tabs>
          <w:tab w:val="num" w:pos="4320"/>
        </w:tabs>
        <w:ind w:left="4320" w:hanging="360"/>
      </w:pPr>
      <w:rPr>
        <w:rFonts w:ascii="Arial" w:hAnsi="Arial" w:hint="default"/>
      </w:rPr>
    </w:lvl>
    <w:lvl w:ilvl="6" w:tplc="36CA5C88" w:tentative="1">
      <w:start w:val="1"/>
      <w:numFmt w:val="bullet"/>
      <w:lvlText w:val="•"/>
      <w:lvlJc w:val="left"/>
      <w:pPr>
        <w:tabs>
          <w:tab w:val="num" w:pos="5040"/>
        </w:tabs>
        <w:ind w:left="5040" w:hanging="360"/>
      </w:pPr>
      <w:rPr>
        <w:rFonts w:ascii="Arial" w:hAnsi="Arial" w:hint="default"/>
      </w:rPr>
    </w:lvl>
    <w:lvl w:ilvl="7" w:tplc="5810D4A6" w:tentative="1">
      <w:start w:val="1"/>
      <w:numFmt w:val="bullet"/>
      <w:lvlText w:val="•"/>
      <w:lvlJc w:val="left"/>
      <w:pPr>
        <w:tabs>
          <w:tab w:val="num" w:pos="5760"/>
        </w:tabs>
        <w:ind w:left="5760" w:hanging="360"/>
      </w:pPr>
      <w:rPr>
        <w:rFonts w:ascii="Arial" w:hAnsi="Arial" w:hint="default"/>
      </w:rPr>
    </w:lvl>
    <w:lvl w:ilvl="8" w:tplc="8A5A17B8" w:tentative="1">
      <w:start w:val="1"/>
      <w:numFmt w:val="bullet"/>
      <w:lvlText w:val="•"/>
      <w:lvlJc w:val="left"/>
      <w:pPr>
        <w:tabs>
          <w:tab w:val="num" w:pos="6480"/>
        </w:tabs>
        <w:ind w:left="6480" w:hanging="360"/>
      </w:pPr>
      <w:rPr>
        <w:rFonts w:ascii="Arial" w:hAnsi="Arial" w:hint="default"/>
      </w:rPr>
    </w:lvl>
  </w:abstractNum>
  <w:abstractNum w:abstractNumId="5">
    <w:nsid w:val="27DA1A10"/>
    <w:multiLevelType w:val="hybridMultilevel"/>
    <w:tmpl w:val="051681AE"/>
    <w:lvl w:ilvl="0" w:tplc="800A77A8">
      <w:start w:val="1"/>
      <w:numFmt w:val="bullet"/>
      <w:lvlText w:val=""/>
      <w:lvlPicBulletId w:val="0"/>
      <w:lvlJc w:val="left"/>
      <w:pPr>
        <w:tabs>
          <w:tab w:val="num" w:pos="720"/>
        </w:tabs>
        <w:ind w:left="720" w:hanging="360"/>
      </w:pPr>
      <w:rPr>
        <w:rFonts w:ascii="Symbol" w:hAnsi="Symbol" w:hint="default"/>
      </w:rPr>
    </w:lvl>
    <w:lvl w:ilvl="1" w:tplc="D108B762" w:tentative="1">
      <w:start w:val="1"/>
      <w:numFmt w:val="bullet"/>
      <w:lvlText w:val=""/>
      <w:lvlPicBulletId w:val="0"/>
      <w:lvlJc w:val="left"/>
      <w:pPr>
        <w:tabs>
          <w:tab w:val="num" w:pos="1440"/>
        </w:tabs>
        <w:ind w:left="1440" w:hanging="360"/>
      </w:pPr>
      <w:rPr>
        <w:rFonts w:ascii="Symbol" w:hAnsi="Symbol" w:hint="default"/>
      </w:rPr>
    </w:lvl>
    <w:lvl w:ilvl="2" w:tplc="A8A6533E" w:tentative="1">
      <w:start w:val="1"/>
      <w:numFmt w:val="bullet"/>
      <w:lvlText w:val=""/>
      <w:lvlPicBulletId w:val="0"/>
      <w:lvlJc w:val="left"/>
      <w:pPr>
        <w:tabs>
          <w:tab w:val="num" w:pos="2160"/>
        </w:tabs>
        <w:ind w:left="2160" w:hanging="360"/>
      </w:pPr>
      <w:rPr>
        <w:rFonts w:ascii="Symbol" w:hAnsi="Symbol" w:hint="default"/>
      </w:rPr>
    </w:lvl>
    <w:lvl w:ilvl="3" w:tplc="E97847DE" w:tentative="1">
      <w:start w:val="1"/>
      <w:numFmt w:val="bullet"/>
      <w:lvlText w:val=""/>
      <w:lvlPicBulletId w:val="0"/>
      <w:lvlJc w:val="left"/>
      <w:pPr>
        <w:tabs>
          <w:tab w:val="num" w:pos="2880"/>
        </w:tabs>
        <w:ind w:left="2880" w:hanging="360"/>
      </w:pPr>
      <w:rPr>
        <w:rFonts w:ascii="Symbol" w:hAnsi="Symbol" w:hint="default"/>
      </w:rPr>
    </w:lvl>
    <w:lvl w:ilvl="4" w:tplc="A5E81FB2" w:tentative="1">
      <w:start w:val="1"/>
      <w:numFmt w:val="bullet"/>
      <w:lvlText w:val=""/>
      <w:lvlPicBulletId w:val="0"/>
      <w:lvlJc w:val="left"/>
      <w:pPr>
        <w:tabs>
          <w:tab w:val="num" w:pos="3600"/>
        </w:tabs>
        <w:ind w:left="3600" w:hanging="360"/>
      </w:pPr>
      <w:rPr>
        <w:rFonts w:ascii="Symbol" w:hAnsi="Symbol" w:hint="default"/>
      </w:rPr>
    </w:lvl>
    <w:lvl w:ilvl="5" w:tplc="435A47C0" w:tentative="1">
      <w:start w:val="1"/>
      <w:numFmt w:val="bullet"/>
      <w:lvlText w:val=""/>
      <w:lvlPicBulletId w:val="0"/>
      <w:lvlJc w:val="left"/>
      <w:pPr>
        <w:tabs>
          <w:tab w:val="num" w:pos="4320"/>
        </w:tabs>
        <w:ind w:left="4320" w:hanging="360"/>
      </w:pPr>
      <w:rPr>
        <w:rFonts w:ascii="Symbol" w:hAnsi="Symbol" w:hint="default"/>
      </w:rPr>
    </w:lvl>
    <w:lvl w:ilvl="6" w:tplc="1D268FE0" w:tentative="1">
      <w:start w:val="1"/>
      <w:numFmt w:val="bullet"/>
      <w:lvlText w:val=""/>
      <w:lvlPicBulletId w:val="0"/>
      <w:lvlJc w:val="left"/>
      <w:pPr>
        <w:tabs>
          <w:tab w:val="num" w:pos="5040"/>
        </w:tabs>
        <w:ind w:left="5040" w:hanging="360"/>
      </w:pPr>
      <w:rPr>
        <w:rFonts w:ascii="Symbol" w:hAnsi="Symbol" w:hint="default"/>
      </w:rPr>
    </w:lvl>
    <w:lvl w:ilvl="7" w:tplc="E6585FE6" w:tentative="1">
      <w:start w:val="1"/>
      <w:numFmt w:val="bullet"/>
      <w:lvlText w:val=""/>
      <w:lvlPicBulletId w:val="0"/>
      <w:lvlJc w:val="left"/>
      <w:pPr>
        <w:tabs>
          <w:tab w:val="num" w:pos="5760"/>
        </w:tabs>
        <w:ind w:left="5760" w:hanging="360"/>
      </w:pPr>
      <w:rPr>
        <w:rFonts w:ascii="Symbol" w:hAnsi="Symbol" w:hint="default"/>
      </w:rPr>
    </w:lvl>
    <w:lvl w:ilvl="8" w:tplc="54FA7C5C"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F3C4CD8"/>
    <w:multiLevelType w:val="hybridMultilevel"/>
    <w:tmpl w:val="77EAC73A"/>
    <w:lvl w:ilvl="0" w:tplc="9CBA3B48">
      <w:start w:val="1"/>
      <w:numFmt w:val="bullet"/>
      <w:lvlText w:val=""/>
      <w:lvlPicBulletId w:val="0"/>
      <w:lvlJc w:val="left"/>
      <w:pPr>
        <w:tabs>
          <w:tab w:val="num" w:pos="720"/>
        </w:tabs>
        <w:ind w:left="720" w:hanging="360"/>
      </w:pPr>
      <w:rPr>
        <w:rFonts w:ascii="Symbol" w:hAnsi="Symbol" w:hint="default"/>
      </w:rPr>
    </w:lvl>
    <w:lvl w:ilvl="1" w:tplc="B474594E" w:tentative="1">
      <w:start w:val="1"/>
      <w:numFmt w:val="bullet"/>
      <w:lvlText w:val=""/>
      <w:lvlPicBulletId w:val="0"/>
      <w:lvlJc w:val="left"/>
      <w:pPr>
        <w:tabs>
          <w:tab w:val="num" w:pos="1440"/>
        </w:tabs>
        <w:ind w:left="1440" w:hanging="360"/>
      </w:pPr>
      <w:rPr>
        <w:rFonts w:ascii="Symbol" w:hAnsi="Symbol" w:hint="default"/>
      </w:rPr>
    </w:lvl>
    <w:lvl w:ilvl="2" w:tplc="8872DF90" w:tentative="1">
      <w:start w:val="1"/>
      <w:numFmt w:val="bullet"/>
      <w:lvlText w:val=""/>
      <w:lvlPicBulletId w:val="0"/>
      <w:lvlJc w:val="left"/>
      <w:pPr>
        <w:tabs>
          <w:tab w:val="num" w:pos="2160"/>
        </w:tabs>
        <w:ind w:left="2160" w:hanging="360"/>
      </w:pPr>
      <w:rPr>
        <w:rFonts w:ascii="Symbol" w:hAnsi="Symbol" w:hint="default"/>
      </w:rPr>
    </w:lvl>
    <w:lvl w:ilvl="3" w:tplc="5C300C44" w:tentative="1">
      <w:start w:val="1"/>
      <w:numFmt w:val="bullet"/>
      <w:lvlText w:val=""/>
      <w:lvlPicBulletId w:val="0"/>
      <w:lvlJc w:val="left"/>
      <w:pPr>
        <w:tabs>
          <w:tab w:val="num" w:pos="2880"/>
        </w:tabs>
        <w:ind w:left="2880" w:hanging="360"/>
      </w:pPr>
      <w:rPr>
        <w:rFonts w:ascii="Symbol" w:hAnsi="Symbol" w:hint="default"/>
      </w:rPr>
    </w:lvl>
    <w:lvl w:ilvl="4" w:tplc="07A496D4" w:tentative="1">
      <w:start w:val="1"/>
      <w:numFmt w:val="bullet"/>
      <w:lvlText w:val=""/>
      <w:lvlPicBulletId w:val="0"/>
      <w:lvlJc w:val="left"/>
      <w:pPr>
        <w:tabs>
          <w:tab w:val="num" w:pos="3600"/>
        </w:tabs>
        <w:ind w:left="3600" w:hanging="360"/>
      </w:pPr>
      <w:rPr>
        <w:rFonts w:ascii="Symbol" w:hAnsi="Symbol" w:hint="default"/>
      </w:rPr>
    </w:lvl>
    <w:lvl w:ilvl="5" w:tplc="D9647642" w:tentative="1">
      <w:start w:val="1"/>
      <w:numFmt w:val="bullet"/>
      <w:lvlText w:val=""/>
      <w:lvlPicBulletId w:val="0"/>
      <w:lvlJc w:val="left"/>
      <w:pPr>
        <w:tabs>
          <w:tab w:val="num" w:pos="4320"/>
        </w:tabs>
        <w:ind w:left="4320" w:hanging="360"/>
      </w:pPr>
      <w:rPr>
        <w:rFonts w:ascii="Symbol" w:hAnsi="Symbol" w:hint="default"/>
      </w:rPr>
    </w:lvl>
    <w:lvl w:ilvl="6" w:tplc="5C245ED4" w:tentative="1">
      <w:start w:val="1"/>
      <w:numFmt w:val="bullet"/>
      <w:lvlText w:val=""/>
      <w:lvlPicBulletId w:val="0"/>
      <w:lvlJc w:val="left"/>
      <w:pPr>
        <w:tabs>
          <w:tab w:val="num" w:pos="5040"/>
        </w:tabs>
        <w:ind w:left="5040" w:hanging="360"/>
      </w:pPr>
      <w:rPr>
        <w:rFonts w:ascii="Symbol" w:hAnsi="Symbol" w:hint="default"/>
      </w:rPr>
    </w:lvl>
    <w:lvl w:ilvl="7" w:tplc="8826AE28" w:tentative="1">
      <w:start w:val="1"/>
      <w:numFmt w:val="bullet"/>
      <w:lvlText w:val=""/>
      <w:lvlPicBulletId w:val="0"/>
      <w:lvlJc w:val="left"/>
      <w:pPr>
        <w:tabs>
          <w:tab w:val="num" w:pos="5760"/>
        </w:tabs>
        <w:ind w:left="5760" w:hanging="360"/>
      </w:pPr>
      <w:rPr>
        <w:rFonts w:ascii="Symbol" w:hAnsi="Symbol" w:hint="default"/>
      </w:rPr>
    </w:lvl>
    <w:lvl w:ilvl="8" w:tplc="BC7096BE"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0597A0D"/>
    <w:multiLevelType w:val="hybridMultilevel"/>
    <w:tmpl w:val="51D014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F1D7D92"/>
    <w:multiLevelType w:val="hybridMultilevel"/>
    <w:tmpl w:val="4B38F8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FB554A6"/>
    <w:multiLevelType w:val="hybridMultilevel"/>
    <w:tmpl w:val="8B2C94F2"/>
    <w:lvl w:ilvl="0" w:tplc="CF0ED27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3792B06"/>
    <w:multiLevelType w:val="hybridMultilevel"/>
    <w:tmpl w:val="7DDCE6F8"/>
    <w:lvl w:ilvl="0" w:tplc="71EE2086">
      <w:start w:val="1"/>
      <w:numFmt w:val="bullet"/>
      <w:lvlText w:val=""/>
      <w:lvlPicBulletId w:val="0"/>
      <w:lvlJc w:val="left"/>
      <w:pPr>
        <w:tabs>
          <w:tab w:val="num" w:pos="720"/>
        </w:tabs>
        <w:ind w:left="720" w:hanging="360"/>
      </w:pPr>
      <w:rPr>
        <w:rFonts w:ascii="Symbol" w:hAnsi="Symbol" w:hint="default"/>
      </w:rPr>
    </w:lvl>
    <w:lvl w:ilvl="1" w:tplc="363E6B2C" w:tentative="1">
      <w:start w:val="1"/>
      <w:numFmt w:val="bullet"/>
      <w:lvlText w:val=""/>
      <w:lvlPicBulletId w:val="0"/>
      <w:lvlJc w:val="left"/>
      <w:pPr>
        <w:tabs>
          <w:tab w:val="num" w:pos="1440"/>
        </w:tabs>
        <w:ind w:left="1440" w:hanging="360"/>
      </w:pPr>
      <w:rPr>
        <w:rFonts w:ascii="Symbol" w:hAnsi="Symbol" w:hint="default"/>
      </w:rPr>
    </w:lvl>
    <w:lvl w:ilvl="2" w:tplc="F05EDFC2" w:tentative="1">
      <w:start w:val="1"/>
      <w:numFmt w:val="bullet"/>
      <w:lvlText w:val=""/>
      <w:lvlPicBulletId w:val="0"/>
      <w:lvlJc w:val="left"/>
      <w:pPr>
        <w:tabs>
          <w:tab w:val="num" w:pos="2160"/>
        </w:tabs>
        <w:ind w:left="2160" w:hanging="360"/>
      </w:pPr>
      <w:rPr>
        <w:rFonts w:ascii="Symbol" w:hAnsi="Symbol" w:hint="default"/>
      </w:rPr>
    </w:lvl>
    <w:lvl w:ilvl="3" w:tplc="A9C2E682" w:tentative="1">
      <w:start w:val="1"/>
      <w:numFmt w:val="bullet"/>
      <w:lvlText w:val=""/>
      <w:lvlPicBulletId w:val="0"/>
      <w:lvlJc w:val="left"/>
      <w:pPr>
        <w:tabs>
          <w:tab w:val="num" w:pos="2880"/>
        </w:tabs>
        <w:ind w:left="2880" w:hanging="360"/>
      </w:pPr>
      <w:rPr>
        <w:rFonts w:ascii="Symbol" w:hAnsi="Symbol" w:hint="default"/>
      </w:rPr>
    </w:lvl>
    <w:lvl w:ilvl="4" w:tplc="9C10B70E" w:tentative="1">
      <w:start w:val="1"/>
      <w:numFmt w:val="bullet"/>
      <w:lvlText w:val=""/>
      <w:lvlPicBulletId w:val="0"/>
      <w:lvlJc w:val="left"/>
      <w:pPr>
        <w:tabs>
          <w:tab w:val="num" w:pos="3600"/>
        </w:tabs>
        <w:ind w:left="3600" w:hanging="360"/>
      </w:pPr>
      <w:rPr>
        <w:rFonts w:ascii="Symbol" w:hAnsi="Symbol" w:hint="default"/>
      </w:rPr>
    </w:lvl>
    <w:lvl w:ilvl="5" w:tplc="375E9F44" w:tentative="1">
      <w:start w:val="1"/>
      <w:numFmt w:val="bullet"/>
      <w:lvlText w:val=""/>
      <w:lvlPicBulletId w:val="0"/>
      <w:lvlJc w:val="left"/>
      <w:pPr>
        <w:tabs>
          <w:tab w:val="num" w:pos="4320"/>
        </w:tabs>
        <w:ind w:left="4320" w:hanging="360"/>
      </w:pPr>
      <w:rPr>
        <w:rFonts w:ascii="Symbol" w:hAnsi="Symbol" w:hint="default"/>
      </w:rPr>
    </w:lvl>
    <w:lvl w:ilvl="6" w:tplc="9AD42732" w:tentative="1">
      <w:start w:val="1"/>
      <w:numFmt w:val="bullet"/>
      <w:lvlText w:val=""/>
      <w:lvlPicBulletId w:val="0"/>
      <w:lvlJc w:val="left"/>
      <w:pPr>
        <w:tabs>
          <w:tab w:val="num" w:pos="5040"/>
        </w:tabs>
        <w:ind w:left="5040" w:hanging="360"/>
      </w:pPr>
      <w:rPr>
        <w:rFonts w:ascii="Symbol" w:hAnsi="Symbol" w:hint="default"/>
      </w:rPr>
    </w:lvl>
    <w:lvl w:ilvl="7" w:tplc="15829308" w:tentative="1">
      <w:start w:val="1"/>
      <w:numFmt w:val="bullet"/>
      <w:lvlText w:val=""/>
      <w:lvlPicBulletId w:val="0"/>
      <w:lvlJc w:val="left"/>
      <w:pPr>
        <w:tabs>
          <w:tab w:val="num" w:pos="5760"/>
        </w:tabs>
        <w:ind w:left="5760" w:hanging="360"/>
      </w:pPr>
      <w:rPr>
        <w:rFonts w:ascii="Symbol" w:hAnsi="Symbol" w:hint="default"/>
      </w:rPr>
    </w:lvl>
    <w:lvl w:ilvl="8" w:tplc="0576002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FF531D9"/>
    <w:multiLevelType w:val="hybridMultilevel"/>
    <w:tmpl w:val="36EC6D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7FC7694"/>
    <w:multiLevelType w:val="hybridMultilevel"/>
    <w:tmpl w:val="CE8450E8"/>
    <w:lvl w:ilvl="0" w:tplc="2BB879BA">
      <w:start w:val="1"/>
      <w:numFmt w:val="bullet"/>
      <w:lvlText w:val="•"/>
      <w:lvlJc w:val="left"/>
      <w:pPr>
        <w:tabs>
          <w:tab w:val="num" w:pos="720"/>
        </w:tabs>
        <w:ind w:left="720" w:hanging="360"/>
      </w:pPr>
      <w:rPr>
        <w:rFonts w:ascii="Arial" w:hAnsi="Arial" w:hint="default"/>
      </w:rPr>
    </w:lvl>
    <w:lvl w:ilvl="1" w:tplc="323ED936" w:tentative="1">
      <w:start w:val="1"/>
      <w:numFmt w:val="bullet"/>
      <w:lvlText w:val="•"/>
      <w:lvlJc w:val="left"/>
      <w:pPr>
        <w:tabs>
          <w:tab w:val="num" w:pos="1440"/>
        </w:tabs>
        <w:ind w:left="1440" w:hanging="360"/>
      </w:pPr>
      <w:rPr>
        <w:rFonts w:ascii="Arial" w:hAnsi="Arial" w:hint="default"/>
      </w:rPr>
    </w:lvl>
    <w:lvl w:ilvl="2" w:tplc="846A70B8" w:tentative="1">
      <w:start w:val="1"/>
      <w:numFmt w:val="bullet"/>
      <w:lvlText w:val="•"/>
      <w:lvlJc w:val="left"/>
      <w:pPr>
        <w:tabs>
          <w:tab w:val="num" w:pos="2160"/>
        </w:tabs>
        <w:ind w:left="2160" w:hanging="360"/>
      </w:pPr>
      <w:rPr>
        <w:rFonts w:ascii="Arial" w:hAnsi="Arial" w:hint="default"/>
      </w:rPr>
    </w:lvl>
    <w:lvl w:ilvl="3" w:tplc="E572CA9C" w:tentative="1">
      <w:start w:val="1"/>
      <w:numFmt w:val="bullet"/>
      <w:lvlText w:val="•"/>
      <w:lvlJc w:val="left"/>
      <w:pPr>
        <w:tabs>
          <w:tab w:val="num" w:pos="2880"/>
        </w:tabs>
        <w:ind w:left="2880" w:hanging="360"/>
      </w:pPr>
      <w:rPr>
        <w:rFonts w:ascii="Arial" w:hAnsi="Arial" w:hint="default"/>
      </w:rPr>
    </w:lvl>
    <w:lvl w:ilvl="4" w:tplc="7422D554" w:tentative="1">
      <w:start w:val="1"/>
      <w:numFmt w:val="bullet"/>
      <w:lvlText w:val="•"/>
      <w:lvlJc w:val="left"/>
      <w:pPr>
        <w:tabs>
          <w:tab w:val="num" w:pos="3600"/>
        </w:tabs>
        <w:ind w:left="3600" w:hanging="360"/>
      </w:pPr>
      <w:rPr>
        <w:rFonts w:ascii="Arial" w:hAnsi="Arial" w:hint="default"/>
      </w:rPr>
    </w:lvl>
    <w:lvl w:ilvl="5" w:tplc="746278E0" w:tentative="1">
      <w:start w:val="1"/>
      <w:numFmt w:val="bullet"/>
      <w:lvlText w:val="•"/>
      <w:lvlJc w:val="left"/>
      <w:pPr>
        <w:tabs>
          <w:tab w:val="num" w:pos="4320"/>
        </w:tabs>
        <w:ind w:left="4320" w:hanging="360"/>
      </w:pPr>
      <w:rPr>
        <w:rFonts w:ascii="Arial" w:hAnsi="Arial" w:hint="default"/>
      </w:rPr>
    </w:lvl>
    <w:lvl w:ilvl="6" w:tplc="9C92F8D8" w:tentative="1">
      <w:start w:val="1"/>
      <w:numFmt w:val="bullet"/>
      <w:lvlText w:val="•"/>
      <w:lvlJc w:val="left"/>
      <w:pPr>
        <w:tabs>
          <w:tab w:val="num" w:pos="5040"/>
        </w:tabs>
        <w:ind w:left="5040" w:hanging="360"/>
      </w:pPr>
      <w:rPr>
        <w:rFonts w:ascii="Arial" w:hAnsi="Arial" w:hint="default"/>
      </w:rPr>
    </w:lvl>
    <w:lvl w:ilvl="7" w:tplc="28F4711C" w:tentative="1">
      <w:start w:val="1"/>
      <w:numFmt w:val="bullet"/>
      <w:lvlText w:val="•"/>
      <w:lvlJc w:val="left"/>
      <w:pPr>
        <w:tabs>
          <w:tab w:val="num" w:pos="5760"/>
        </w:tabs>
        <w:ind w:left="5760" w:hanging="360"/>
      </w:pPr>
      <w:rPr>
        <w:rFonts w:ascii="Arial" w:hAnsi="Arial" w:hint="default"/>
      </w:rPr>
    </w:lvl>
    <w:lvl w:ilvl="8" w:tplc="9D0E96AC" w:tentative="1">
      <w:start w:val="1"/>
      <w:numFmt w:val="bullet"/>
      <w:lvlText w:val="•"/>
      <w:lvlJc w:val="left"/>
      <w:pPr>
        <w:tabs>
          <w:tab w:val="num" w:pos="6480"/>
        </w:tabs>
        <w:ind w:left="6480" w:hanging="360"/>
      </w:pPr>
      <w:rPr>
        <w:rFonts w:ascii="Arial" w:hAnsi="Arial" w:hint="default"/>
      </w:rPr>
    </w:lvl>
  </w:abstractNum>
  <w:abstractNum w:abstractNumId="13">
    <w:nsid w:val="6FB243B8"/>
    <w:multiLevelType w:val="hybridMultilevel"/>
    <w:tmpl w:val="6372A8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5840C1C"/>
    <w:multiLevelType w:val="hybridMultilevel"/>
    <w:tmpl w:val="A2729A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5A34C6B"/>
    <w:multiLevelType w:val="hybridMultilevel"/>
    <w:tmpl w:val="F57299C0"/>
    <w:lvl w:ilvl="0" w:tplc="EE46ABAE">
      <w:start w:val="1"/>
      <w:numFmt w:val="bullet"/>
      <w:lvlText w:val=""/>
      <w:lvlPicBulletId w:val="0"/>
      <w:lvlJc w:val="left"/>
      <w:pPr>
        <w:tabs>
          <w:tab w:val="num" w:pos="720"/>
        </w:tabs>
        <w:ind w:left="720" w:hanging="360"/>
      </w:pPr>
      <w:rPr>
        <w:rFonts w:ascii="Symbol" w:hAnsi="Symbol" w:hint="default"/>
      </w:rPr>
    </w:lvl>
    <w:lvl w:ilvl="1" w:tplc="A08CA6A2" w:tentative="1">
      <w:start w:val="1"/>
      <w:numFmt w:val="bullet"/>
      <w:lvlText w:val=""/>
      <w:lvlPicBulletId w:val="0"/>
      <w:lvlJc w:val="left"/>
      <w:pPr>
        <w:tabs>
          <w:tab w:val="num" w:pos="1440"/>
        </w:tabs>
        <w:ind w:left="1440" w:hanging="360"/>
      </w:pPr>
      <w:rPr>
        <w:rFonts w:ascii="Symbol" w:hAnsi="Symbol" w:hint="default"/>
      </w:rPr>
    </w:lvl>
    <w:lvl w:ilvl="2" w:tplc="28A4A742" w:tentative="1">
      <w:start w:val="1"/>
      <w:numFmt w:val="bullet"/>
      <w:lvlText w:val=""/>
      <w:lvlPicBulletId w:val="0"/>
      <w:lvlJc w:val="left"/>
      <w:pPr>
        <w:tabs>
          <w:tab w:val="num" w:pos="2160"/>
        </w:tabs>
        <w:ind w:left="2160" w:hanging="360"/>
      </w:pPr>
      <w:rPr>
        <w:rFonts w:ascii="Symbol" w:hAnsi="Symbol" w:hint="default"/>
      </w:rPr>
    </w:lvl>
    <w:lvl w:ilvl="3" w:tplc="3C201AFC" w:tentative="1">
      <w:start w:val="1"/>
      <w:numFmt w:val="bullet"/>
      <w:lvlText w:val=""/>
      <w:lvlPicBulletId w:val="0"/>
      <w:lvlJc w:val="left"/>
      <w:pPr>
        <w:tabs>
          <w:tab w:val="num" w:pos="2880"/>
        </w:tabs>
        <w:ind w:left="2880" w:hanging="360"/>
      </w:pPr>
      <w:rPr>
        <w:rFonts w:ascii="Symbol" w:hAnsi="Symbol" w:hint="default"/>
      </w:rPr>
    </w:lvl>
    <w:lvl w:ilvl="4" w:tplc="B1521DA8" w:tentative="1">
      <w:start w:val="1"/>
      <w:numFmt w:val="bullet"/>
      <w:lvlText w:val=""/>
      <w:lvlPicBulletId w:val="0"/>
      <w:lvlJc w:val="left"/>
      <w:pPr>
        <w:tabs>
          <w:tab w:val="num" w:pos="3600"/>
        </w:tabs>
        <w:ind w:left="3600" w:hanging="360"/>
      </w:pPr>
      <w:rPr>
        <w:rFonts w:ascii="Symbol" w:hAnsi="Symbol" w:hint="default"/>
      </w:rPr>
    </w:lvl>
    <w:lvl w:ilvl="5" w:tplc="2EDADC22" w:tentative="1">
      <w:start w:val="1"/>
      <w:numFmt w:val="bullet"/>
      <w:lvlText w:val=""/>
      <w:lvlPicBulletId w:val="0"/>
      <w:lvlJc w:val="left"/>
      <w:pPr>
        <w:tabs>
          <w:tab w:val="num" w:pos="4320"/>
        </w:tabs>
        <w:ind w:left="4320" w:hanging="360"/>
      </w:pPr>
      <w:rPr>
        <w:rFonts w:ascii="Symbol" w:hAnsi="Symbol" w:hint="default"/>
      </w:rPr>
    </w:lvl>
    <w:lvl w:ilvl="6" w:tplc="9F46E7B0" w:tentative="1">
      <w:start w:val="1"/>
      <w:numFmt w:val="bullet"/>
      <w:lvlText w:val=""/>
      <w:lvlPicBulletId w:val="0"/>
      <w:lvlJc w:val="left"/>
      <w:pPr>
        <w:tabs>
          <w:tab w:val="num" w:pos="5040"/>
        </w:tabs>
        <w:ind w:left="5040" w:hanging="360"/>
      </w:pPr>
      <w:rPr>
        <w:rFonts w:ascii="Symbol" w:hAnsi="Symbol" w:hint="default"/>
      </w:rPr>
    </w:lvl>
    <w:lvl w:ilvl="7" w:tplc="D54659B6" w:tentative="1">
      <w:start w:val="1"/>
      <w:numFmt w:val="bullet"/>
      <w:lvlText w:val=""/>
      <w:lvlPicBulletId w:val="0"/>
      <w:lvlJc w:val="left"/>
      <w:pPr>
        <w:tabs>
          <w:tab w:val="num" w:pos="5760"/>
        </w:tabs>
        <w:ind w:left="5760" w:hanging="360"/>
      </w:pPr>
      <w:rPr>
        <w:rFonts w:ascii="Symbol" w:hAnsi="Symbol" w:hint="default"/>
      </w:rPr>
    </w:lvl>
    <w:lvl w:ilvl="8" w:tplc="F794837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77216EFF"/>
    <w:multiLevelType w:val="hybridMultilevel"/>
    <w:tmpl w:val="DD3011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A2245AC"/>
    <w:multiLevelType w:val="hybridMultilevel"/>
    <w:tmpl w:val="18B2DF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D1D0DC1"/>
    <w:multiLevelType w:val="hybridMultilevel"/>
    <w:tmpl w:val="B8D2F8A2"/>
    <w:lvl w:ilvl="0" w:tplc="EAEC21CA">
      <w:start w:val="1"/>
      <w:numFmt w:val="bullet"/>
      <w:lvlText w:val="•"/>
      <w:lvlJc w:val="left"/>
      <w:pPr>
        <w:tabs>
          <w:tab w:val="num" w:pos="720"/>
        </w:tabs>
        <w:ind w:left="720" w:hanging="360"/>
      </w:pPr>
      <w:rPr>
        <w:rFonts w:ascii="Arial" w:hAnsi="Arial" w:hint="default"/>
      </w:rPr>
    </w:lvl>
    <w:lvl w:ilvl="1" w:tplc="CDD037C2" w:tentative="1">
      <w:start w:val="1"/>
      <w:numFmt w:val="bullet"/>
      <w:lvlText w:val="•"/>
      <w:lvlJc w:val="left"/>
      <w:pPr>
        <w:tabs>
          <w:tab w:val="num" w:pos="1440"/>
        </w:tabs>
        <w:ind w:left="1440" w:hanging="360"/>
      </w:pPr>
      <w:rPr>
        <w:rFonts w:ascii="Arial" w:hAnsi="Arial" w:hint="default"/>
      </w:rPr>
    </w:lvl>
    <w:lvl w:ilvl="2" w:tplc="791C8942" w:tentative="1">
      <w:start w:val="1"/>
      <w:numFmt w:val="bullet"/>
      <w:lvlText w:val="•"/>
      <w:lvlJc w:val="left"/>
      <w:pPr>
        <w:tabs>
          <w:tab w:val="num" w:pos="2160"/>
        </w:tabs>
        <w:ind w:left="2160" w:hanging="360"/>
      </w:pPr>
      <w:rPr>
        <w:rFonts w:ascii="Arial" w:hAnsi="Arial" w:hint="default"/>
      </w:rPr>
    </w:lvl>
    <w:lvl w:ilvl="3" w:tplc="46E8A5A4" w:tentative="1">
      <w:start w:val="1"/>
      <w:numFmt w:val="bullet"/>
      <w:lvlText w:val="•"/>
      <w:lvlJc w:val="left"/>
      <w:pPr>
        <w:tabs>
          <w:tab w:val="num" w:pos="2880"/>
        </w:tabs>
        <w:ind w:left="2880" w:hanging="360"/>
      </w:pPr>
      <w:rPr>
        <w:rFonts w:ascii="Arial" w:hAnsi="Arial" w:hint="default"/>
      </w:rPr>
    </w:lvl>
    <w:lvl w:ilvl="4" w:tplc="F4C00B6C" w:tentative="1">
      <w:start w:val="1"/>
      <w:numFmt w:val="bullet"/>
      <w:lvlText w:val="•"/>
      <w:lvlJc w:val="left"/>
      <w:pPr>
        <w:tabs>
          <w:tab w:val="num" w:pos="3600"/>
        </w:tabs>
        <w:ind w:left="3600" w:hanging="360"/>
      </w:pPr>
      <w:rPr>
        <w:rFonts w:ascii="Arial" w:hAnsi="Arial" w:hint="default"/>
      </w:rPr>
    </w:lvl>
    <w:lvl w:ilvl="5" w:tplc="93E2B008" w:tentative="1">
      <w:start w:val="1"/>
      <w:numFmt w:val="bullet"/>
      <w:lvlText w:val="•"/>
      <w:lvlJc w:val="left"/>
      <w:pPr>
        <w:tabs>
          <w:tab w:val="num" w:pos="4320"/>
        </w:tabs>
        <w:ind w:left="4320" w:hanging="360"/>
      </w:pPr>
      <w:rPr>
        <w:rFonts w:ascii="Arial" w:hAnsi="Arial" w:hint="default"/>
      </w:rPr>
    </w:lvl>
    <w:lvl w:ilvl="6" w:tplc="CD605A12" w:tentative="1">
      <w:start w:val="1"/>
      <w:numFmt w:val="bullet"/>
      <w:lvlText w:val="•"/>
      <w:lvlJc w:val="left"/>
      <w:pPr>
        <w:tabs>
          <w:tab w:val="num" w:pos="5040"/>
        </w:tabs>
        <w:ind w:left="5040" w:hanging="360"/>
      </w:pPr>
      <w:rPr>
        <w:rFonts w:ascii="Arial" w:hAnsi="Arial" w:hint="default"/>
      </w:rPr>
    </w:lvl>
    <w:lvl w:ilvl="7" w:tplc="C42087CC" w:tentative="1">
      <w:start w:val="1"/>
      <w:numFmt w:val="bullet"/>
      <w:lvlText w:val="•"/>
      <w:lvlJc w:val="left"/>
      <w:pPr>
        <w:tabs>
          <w:tab w:val="num" w:pos="5760"/>
        </w:tabs>
        <w:ind w:left="5760" w:hanging="360"/>
      </w:pPr>
      <w:rPr>
        <w:rFonts w:ascii="Arial" w:hAnsi="Arial" w:hint="default"/>
      </w:rPr>
    </w:lvl>
    <w:lvl w:ilvl="8" w:tplc="0B54E9E2" w:tentative="1">
      <w:start w:val="1"/>
      <w:numFmt w:val="bullet"/>
      <w:lvlText w:val="•"/>
      <w:lvlJc w:val="left"/>
      <w:pPr>
        <w:tabs>
          <w:tab w:val="num" w:pos="6480"/>
        </w:tabs>
        <w:ind w:left="6480" w:hanging="360"/>
      </w:pPr>
      <w:rPr>
        <w:rFonts w:ascii="Arial" w:hAnsi="Arial" w:hint="default"/>
      </w:rPr>
    </w:lvl>
  </w:abstractNum>
  <w:abstractNum w:abstractNumId="19">
    <w:nsid w:val="7D962999"/>
    <w:multiLevelType w:val="hybridMultilevel"/>
    <w:tmpl w:val="2E304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8"/>
  </w:num>
  <w:num w:numId="4">
    <w:abstractNumId w:val="11"/>
  </w:num>
  <w:num w:numId="5">
    <w:abstractNumId w:val="12"/>
  </w:num>
  <w:num w:numId="6">
    <w:abstractNumId w:val="4"/>
  </w:num>
  <w:num w:numId="7">
    <w:abstractNumId w:val="14"/>
  </w:num>
  <w:num w:numId="8">
    <w:abstractNumId w:val="6"/>
  </w:num>
  <w:num w:numId="9">
    <w:abstractNumId w:val="15"/>
  </w:num>
  <w:num w:numId="10">
    <w:abstractNumId w:val="5"/>
  </w:num>
  <w:num w:numId="11">
    <w:abstractNumId w:val="2"/>
  </w:num>
  <w:num w:numId="12">
    <w:abstractNumId w:val="10"/>
  </w:num>
  <w:num w:numId="13">
    <w:abstractNumId w:val="0"/>
  </w:num>
  <w:num w:numId="14">
    <w:abstractNumId w:val="17"/>
  </w:num>
  <w:num w:numId="15">
    <w:abstractNumId w:val="7"/>
  </w:num>
  <w:num w:numId="16">
    <w:abstractNumId w:val="19"/>
  </w:num>
  <w:num w:numId="17">
    <w:abstractNumId w:val="1"/>
  </w:num>
  <w:num w:numId="18">
    <w:abstractNumId w:val="13"/>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D9"/>
    <w:rsid w:val="000046A8"/>
    <w:rsid w:val="0001157A"/>
    <w:rsid w:val="000457D9"/>
    <w:rsid w:val="00062210"/>
    <w:rsid w:val="0008301C"/>
    <w:rsid w:val="000929A3"/>
    <w:rsid w:val="00093746"/>
    <w:rsid w:val="00097683"/>
    <w:rsid w:val="000D549A"/>
    <w:rsid w:val="00105931"/>
    <w:rsid w:val="00130BD9"/>
    <w:rsid w:val="00132B33"/>
    <w:rsid w:val="00133D2F"/>
    <w:rsid w:val="001823DC"/>
    <w:rsid w:val="001F28A5"/>
    <w:rsid w:val="001F6D98"/>
    <w:rsid w:val="00202F12"/>
    <w:rsid w:val="00226D14"/>
    <w:rsid w:val="002964D9"/>
    <w:rsid w:val="002D7E88"/>
    <w:rsid w:val="002E74F5"/>
    <w:rsid w:val="002F63BF"/>
    <w:rsid w:val="00306298"/>
    <w:rsid w:val="00372D49"/>
    <w:rsid w:val="00385037"/>
    <w:rsid w:val="00390AC0"/>
    <w:rsid w:val="003B349B"/>
    <w:rsid w:val="003B377C"/>
    <w:rsid w:val="003C3D6D"/>
    <w:rsid w:val="003E250F"/>
    <w:rsid w:val="00451377"/>
    <w:rsid w:val="00452F7E"/>
    <w:rsid w:val="00487E1D"/>
    <w:rsid w:val="00494D61"/>
    <w:rsid w:val="004D3871"/>
    <w:rsid w:val="004E42CD"/>
    <w:rsid w:val="0050487E"/>
    <w:rsid w:val="005476CB"/>
    <w:rsid w:val="00575666"/>
    <w:rsid w:val="005D2517"/>
    <w:rsid w:val="005F51A0"/>
    <w:rsid w:val="006027A8"/>
    <w:rsid w:val="00617A82"/>
    <w:rsid w:val="00624E97"/>
    <w:rsid w:val="00635344"/>
    <w:rsid w:val="006C0A9C"/>
    <w:rsid w:val="006E6D75"/>
    <w:rsid w:val="00705A99"/>
    <w:rsid w:val="007459C2"/>
    <w:rsid w:val="00757A60"/>
    <w:rsid w:val="007664FB"/>
    <w:rsid w:val="0079528B"/>
    <w:rsid w:val="007B03BA"/>
    <w:rsid w:val="007C5E00"/>
    <w:rsid w:val="008412DD"/>
    <w:rsid w:val="00884B2A"/>
    <w:rsid w:val="008E7645"/>
    <w:rsid w:val="0092355F"/>
    <w:rsid w:val="009573AD"/>
    <w:rsid w:val="009C765F"/>
    <w:rsid w:val="009E1741"/>
    <w:rsid w:val="009E539F"/>
    <w:rsid w:val="00A7598A"/>
    <w:rsid w:val="00AB73F5"/>
    <w:rsid w:val="00AC22B0"/>
    <w:rsid w:val="00AC451C"/>
    <w:rsid w:val="00AD23AB"/>
    <w:rsid w:val="00AF410B"/>
    <w:rsid w:val="00B1053D"/>
    <w:rsid w:val="00B20EC6"/>
    <w:rsid w:val="00B42A3A"/>
    <w:rsid w:val="00B45F4F"/>
    <w:rsid w:val="00B524CA"/>
    <w:rsid w:val="00B72C86"/>
    <w:rsid w:val="00B96489"/>
    <w:rsid w:val="00BF06EF"/>
    <w:rsid w:val="00C02CC2"/>
    <w:rsid w:val="00C0323F"/>
    <w:rsid w:val="00C03DE2"/>
    <w:rsid w:val="00C06294"/>
    <w:rsid w:val="00C14241"/>
    <w:rsid w:val="00C71FC9"/>
    <w:rsid w:val="00C7502D"/>
    <w:rsid w:val="00C802DB"/>
    <w:rsid w:val="00CA30E9"/>
    <w:rsid w:val="00CC2B17"/>
    <w:rsid w:val="00CC4AF0"/>
    <w:rsid w:val="00CD3182"/>
    <w:rsid w:val="00CF2407"/>
    <w:rsid w:val="00D004C1"/>
    <w:rsid w:val="00D11A0E"/>
    <w:rsid w:val="00D17C36"/>
    <w:rsid w:val="00D262C3"/>
    <w:rsid w:val="00D95C81"/>
    <w:rsid w:val="00DB57E1"/>
    <w:rsid w:val="00DF429E"/>
    <w:rsid w:val="00E365B2"/>
    <w:rsid w:val="00E44805"/>
    <w:rsid w:val="00E63A88"/>
    <w:rsid w:val="00E67CA3"/>
    <w:rsid w:val="00E84031"/>
    <w:rsid w:val="00EE4E25"/>
    <w:rsid w:val="00F91264"/>
    <w:rsid w:val="00FB2E67"/>
    <w:rsid w:val="00FC1E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2716"/>
  <w15:docId w15:val="{6D42FAFF-5BD0-4263-88E0-E96105A3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A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30BD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BD9"/>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130BD9"/>
    <w:rPr>
      <w:b/>
      <w:bCs/>
    </w:rPr>
  </w:style>
  <w:style w:type="character" w:styleId="Emphasis">
    <w:name w:val="Emphasis"/>
    <w:basedOn w:val="DefaultParagraphFont"/>
    <w:uiPriority w:val="20"/>
    <w:qFormat/>
    <w:rsid w:val="00130BD9"/>
    <w:rPr>
      <w:i/>
      <w:iCs/>
    </w:rPr>
  </w:style>
  <w:style w:type="character" w:styleId="Hyperlink">
    <w:name w:val="Hyperlink"/>
    <w:basedOn w:val="DefaultParagraphFont"/>
    <w:uiPriority w:val="99"/>
    <w:unhideWhenUsed/>
    <w:rsid w:val="00130BD9"/>
    <w:rPr>
      <w:color w:val="0000FF"/>
      <w:u w:val="single"/>
    </w:rPr>
  </w:style>
  <w:style w:type="paragraph" w:styleId="BalloonText">
    <w:name w:val="Balloon Text"/>
    <w:basedOn w:val="Normal"/>
    <w:link w:val="BalloonTextChar"/>
    <w:uiPriority w:val="99"/>
    <w:semiHidden/>
    <w:unhideWhenUsed/>
    <w:rsid w:val="00130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BD9"/>
    <w:rPr>
      <w:rFonts w:ascii="Tahoma" w:hAnsi="Tahoma" w:cs="Tahoma"/>
      <w:sz w:val="16"/>
      <w:szCs w:val="16"/>
    </w:rPr>
  </w:style>
  <w:style w:type="paragraph" w:styleId="ListParagraph">
    <w:name w:val="List Paragraph"/>
    <w:basedOn w:val="Normal"/>
    <w:uiPriority w:val="34"/>
    <w:qFormat/>
    <w:rsid w:val="00B524CA"/>
    <w:pPr>
      <w:ind w:left="720"/>
      <w:contextualSpacing/>
    </w:pPr>
  </w:style>
  <w:style w:type="character" w:customStyle="1" w:styleId="Heading1Char">
    <w:name w:val="Heading 1 Char"/>
    <w:basedOn w:val="DefaultParagraphFont"/>
    <w:link w:val="Heading1"/>
    <w:uiPriority w:val="9"/>
    <w:rsid w:val="00705A9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705A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3C3D6D"/>
    <w:rPr>
      <w:sz w:val="16"/>
      <w:szCs w:val="16"/>
    </w:rPr>
  </w:style>
  <w:style w:type="paragraph" w:styleId="CommentText">
    <w:name w:val="annotation text"/>
    <w:basedOn w:val="Normal"/>
    <w:link w:val="CommentTextChar"/>
    <w:uiPriority w:val="99"/>
    <w:semiHidden/>
    <w:unhideWhenUsed/>
    <w:rsid w:val="003C3D6D"/>
    <w:pPr>
      <w:spacing w:line="240" w:lineRule="auto"/>
    </w:pPr>
    <w:rPr>
      <w:sz w:val="20"/>
      <w:szCs w:val="20"/>
    </w:rPr>
  </w:style>
  <w:style w:type="character" w:customStyle="1" w:styleId="CommentTextChar">
    <w:name w:val="Comment Text Char"/>
    <w:basedOn w:val="DefaultParagraphFont"/>
    <w:link w:val="CommentText"/>
    <w:uiPriority w:val="99"/>
    <w:semiHidden/>
    <w:rsid w:val="003C3D6D"/>
    <w:rPr>
      <w:sz w:val="20"/>
      <w:szCs w:val="20"/>
    </w:rPr>
  </w:style>
  <w:style w:type="paragraph" w:styleId="CommentSubject">
    <w:name w:val="annotation subject"/>
    <w:basedOn w:val="CommentText"/>
    <w:next w:val="CommentText"/>
    <w:link w:val="CommentSubjectChar"/>
    <w:uiPriority w:val="99"/>
    <w:semiHidden/>
    <w:unhideWhenUsed/>
    <w:rsid w:val="003C3D6D"/>
    <w:rPr>
      <w:b/>
      <w:bCs/>
    </w:rPr>
  </w:style>
  <w:style w:type="character" w:customStyle="1" w:styleId="CommentSubjectChar">
    <w:name w:val="Comment Subject Char"/>
    <w:basedOn w:val="CommentTextChar"/>
    <w:link w:val="CommentSubject"/>
    <w:uiPriority w:val="99"/>
    <w:semiHidden/>
    <w:rsid w:val="003C3D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5604">
      <w:bodyDiv w:val="1"/>
      <w:marLeft w:val="0"/>
      <w:marRight w:val="0"/>
      <w:marTop w:val="0"/>
      <w:marBottom w:val="0"/>
      <w:divBdr>
        <w:top w:val="none" w:sz="0" w:space="0" w:color="auto"/>
        <w:left w:val="none" w:sz="0" w:space="0" w:color="auto"/>
        <w:bottom w:val="none" w:sz="0" w:space="0" w:color="auto"/>
        <w:right w:val="none" w:sz="0" w:space="0" w:color="auto"/>
      </w:divBdr>
      <w:divsChild>
        <w:div w:id="639729596">
          <w:marLeft w:val="907"/>
          <w:marRight w:val="0"/>
          <w:marTop w:val="0"/>
          <w:marBottom w:val="120"/>
          <w:divBdr>
            <w:top w:val="none" w:sz="0" w:space="0" w:color="auto"/>
            <w:left w:val="none" w:sz="0" w:space="0" w:color="auto"/>
            <w:bottom w:val="none" w:sz="0" w:space="0" w:color="auto"/>
            <w:right w:val="none" w:sz="0" w:space="0" w:color="auto"/>
          </w:divBdr>
        </w:div>
        <w:div w:id="1404334278">
          <w:marLeft w:val="907"/>
          <w:marRight w:val="0"/>
          <w:marTop w:val="0"/>
          <w:marBottom w:val="120"/>
          <w:divBdr>
            <w:top w:val="none" w:sz="0" w:space="0" w:color="auto"/>
            <w:left w:val="none" w:sz="0" w:space="0" w:color="auto"/>
            <w:bottom w:val="none" w:sz="0" w:space="0" w:color="auto"/>
            <w:right w:val="none" w:sz="0" w:space="0" w:color="auto"/>
          </w:divBdr>
        </w:div>
        <w:div w:id="885531223">
          <w:marLeft w:val="907"/>
          <w:marRight w:val="0"/>
          <w:marTop w:val="0"/>
          <w:marBottom w:val="120"/>
          <w:divBdr>
            <w:top w:val="none" w:sz="0" w:space="0" w:color="auto"/>
            <w:left w:val="none" w:sz="0" w:space="0" w:color="auto"/>
            <w:bottom w:val="none" w:sz="0" w:space="0" w:color="auto"/>
            <w:right w:val="none" w:sz="0" w:space="0" w:color="auto"/>
          </w:divBdr>
        </w:div>
        <w:div w:id="652024934">
          <w:marLeft w:val="907"/>
          <w:marRight w:val="0"/>
          <w:marTop w:val="0"/>
          <w:marBottom w:val="120"/>
          <w:divBdr>
            <w:top w:val="none" w:sz="0" w:space="0" w:color="auto"/>
            <w:left w:val="none" w:sz="0" w:space="0" w:color="auto"/>
            <w:bottom w:val="none" w:sz="0" w:space="0" w:color="auto"/>
            <w:right w:val="none" w:sz="0" w:space="0" w:color="auto"/>
          </w:divBdr>
        </w:div>
      </w:divsChild>
    </w:div>
    <w:div w:id="299464400">
      <w:bodyDiv w:val="1"/>
      <w:marLeft w:val="0"/>
      <w:marRight w:val="0"/>
      <w:marTop w:val="0"/>
      <w:marBottom w:val="0"/>
      <w:divBdr>
        <w:top w:val="none" w:sz="0" w:space="0" w:color="auto"/>
        <w:left w:val="none" w:sz="0" w:space="0" w:color="auto"/>
        <w:bottom w:val="none" w:sz="0" w:space="0" w:color="auto"/>
        <w:right w:val="none" w:sz="0" w:space="0" w:color="auto"/>
      </w:divBdr>
    </w:div>
    <w:div w:id="442388747">
      <w:bodyDiv w:val="1"/>
      <w:marLeft w:val="0"/>
      <w:marRight w:val="0"/>
      <w:marTop w:val="0"/>
      <w:marBottom w:val="0"/>
      <w:divBdr>
        <w:top w:val="none" w:sz="0" w:space="0" w:color="auto"/>
        <w:left w:val="none" w:sz="0" w:space="0" w:color="auto"/>
        <w:bottom w:val="none" w:sz="0" w:space="0" w:color="auto"/>
        <w:right w:val="none" w:sz="0" w:space="0" w:color="auto"/>
      </w:divBdr>
      <w:divsChild>
        <w:div w:id="900096340">
          <w:marLeft w:val="446"/>
          <w:marRight w:val="0"/>
          <w:marTop w:val="0"/>
          <w:marBottom w:val="0"/>
          <w:divBdr>
            <w:top w:val="none" w:sz="0" w:space="0" w:color="auto"/>
            <w:left w:val="none" w:sz="0" w:space="0" w:color="auto"/>
            <w:bottom w:val="none" w:sz="0" w:space="0" w:color="auto"/>
            <w:right w:val="none" w:sz="0" w:space="0" w:color="auto"/>
          </w:divBdr>
        </w:div>
        <w:div w:id="1410344051">
          <w:marLeft w:val="446"/>
          <w:marRight w:val="0"/>
          <w:marTop w:val="0"/>
          <w:marBottom w:val="0"/>
          <w:divBdr>
            <w:top w:val="none" w:sz="0" w:space="0" w:color="auto"/>
            <w:left w:val="none" w:sz="0" w:space="0" w:color="auto"/>
            <w:bottom w:val="none" w:sz="0" w:space="0" w:color="auto"/>
            <w:right w:val="none" w:sz="0" w:space="0" w:color="auto"/>
          </w:divBdr>
        </w:div>
        <w:div w:id="1999111642">
          <w:marLeft w:val="446"/>
          <w:marRight w:val="0"/>
          <w:marTop w:val="0"/>
          <w:marBottom w:val="0"/>
          <w:divBdr>
            <w:top w:val="none" w:sz="0" w:space="0" w:color="auto"/>
            <w:left w:val="none" w:sz="0" w:space="0" w:color="auto"/>
            <w:bottom w:val="none" w:sz="0" w:space="0" w:color="auto"/>
            <w:right w:val="none" w:sz="0" w:space="0" w:color="auto"/>
          </w:divBdr>
        </w:div>
        <w:div w:id="2010403366">
          <w:marLeft w:val="446"/>
          <w:marRight w:val="0"/>
          <w:marTop w:val="0"/>
          <w:marBottom w:val="0"/>
          <w:divBdr>
            <w:top w:val="none" w:sz="0" w:space="0" w:color="auto"/>
            <w:left w:val="none" w:sz="0" w:space="0" w:color="auto"/>
            <w:bottom w:val="none" w:sz="0" w:space="0" w:color="auto"/>
            <w:right w:val="none" w:sz="0" w:space="0" w:color="auto"/>
          </w:divBdr>
        </w:div>
      </w:divsChild>
    </w:div>
    <w:div w:id="525294235">
      <w:bodyDiv w:val="1"/>
      <w:marLeft w:val="0"/>
      <w:marRight w:val="0"/>
      <w:marTop w:val="0"/>
      <w:marBottom w:val="0"/>
      <w:divBdr>
        <w:top w:val="none" w:sz="0" w:space="0" w:color="auto"/>
        <w:left w:val="none" w:sz="0" w:space="0" w:color="auto"/>
        <w:bottom w:val="none" w:sz="0" w:space="0" w:color="auto"/>
        <w:right w:val="none" w:sz="0" w:space="0" w:color="auto"/>
      </w:divBdr>
    </w:div>
    <w:div w:id="959918204">
      <w:bodyDiv w:val="1"/>
      <w:marLeft w:val="0"/>
      <w:marRight w:val="0"/>
      <w:marTop w:val="0"/>
      <w:marBottom w:val="0"/>
      <w:divBdr>
        <w:top w:val="none" w:sz="0" w:space="0" w:color="auto"/>
        <w:left w:val="none" w:sz="0" w:space="0" w:color="auto"/>
        <w:bottom w:val="none" w:sz="0" w:space="0" w:color="auto"/>
        <w:right w:val="none" w:sz="0" w:space="0" w:color="auto"/>
      </w:divBdr>
      <w:divsChild>
        <w:div w:id="1677683333">
          <w:marLeft w:val="0"/>
          <w:marRight w:val="0"/>
          <w:marTop w:val="0"/>
          <w:marBottom w:val="0"/>
          <w:divBdr>
            <w:top w:val="none" w:sz="0" w:space="0" w:color="auto"/>
            <w:left w:val="none" w:sz="0" w:space="0" w:color="auto"/>
            <w:bottom w:val="none" w:sz="0" w:space="0" w:color="auto"/>
            <w:right w:val="none" w:sz="0" w:space="0" w:color="auto"/>
          </w:divBdr>
          <w:divsChild>
            <w:div w:id="332680770">
              <w:marLeft w:val="0"/>
              <w:marRight w:val="0"/>
              <w:marTop w:val="0"/>
              <w:marBottom w:val="0"/>
              <w:divBdr>
                <w:top w:val="none" w:sz="0" w:space="0" w:color="auto"/>
                <w:left w:val="none" w:sz="0" w:space="0" w:color="auto"/>
                <w:bottom w:val="none" w:sz="0" w:space="0" w:color="auto"/>
                <w:right w:val="none" w:sz="0" w:space="0" w:color="auto"/>
              </w:divBdr>
            </w:div>
          </w:divsChild>
        </w:div>
        <w:div w:id="163472346">
          <w:marLeft w:val="0"/>
          <w:marRight w:val="0"/>
          <w:marTop w:val="0"/>
          <w:marBottom w:val="0"/>
          <w:divBdr>
            <w:top w:val="none" w:sz="0" w:space="0" w:color="auto"/>
            <w:left w:val="none" w:sz="0" w:space="0" w:color="auto"/>
            <w:bottom w:val="none" w:sz="0" w:space="0" w:color="auto"/>
            <w:right w:val="none" w:sz="0" w:space="0" w:color="auto"/>
          </w:divBdr>
          <w:divsChild>
            <w:div w:id="181628577">
              <w:marLeft w:val="0"/>
              <w:marRight w:val="0"/>
              <w:marTop w:val="0"/>
              <w:marBottom w:val="0"/>
              <w:divBdr>
                <w:top w:val="none" w:sz="0" w:space="0" w:color="auto"/>
                <w:left w:val="none" w:sz="0" w:space="0" w:color="auto"/>
                <w:bottom w:val="none" w:sz="0" w:space="0" w:color="auto"/>
                <w:right w:val="none" w:sz="0" w:space="0" w:color="auto"/>
              </w:divBdr>
              <w:divsChild>
                <w:div w:id="502819017">
                  <w:marLeft w:val="0"/>
                  <w:marRight w:val="0"/>
                  <w:marTop w:val="0"/>
                  <w:marBottom w:val="0"/>
                  <w:divBdr>
                    <w:top w:val="none" w:sz="0" w:space="0" w:color="auto"/>
                    <w:left w:val="none" w:sz="0" w:space="0" w:color="auto"/>
                    <w:bottom w:val="none" w:sz="0" w:space="0" w:color="auto"/>
                    <w:right w:val="none" w:sz="0" w:space="0" w:color="auto"/>
                  </w:divBdr>
                  <w:divsChild>
                    <w:div w:id="320471341">
                      <w:marLeft w:val="0"/>
                      <w:marRight w:val="0"/>
                      <w:marTop w:val="0"/>
                      <w:marBottom w:val="0"/>
                      <w:divBdr>
                        <w:top w:val="none" w:sz="0" w:space="0" w:color="auto"/>
                        <w:left w:val="none" w:sz="0" w:space="0" w:color="auto"/>
                        <w:bottom w:val="none" w:sz="0" w:space="0" w:color="auto"/>
                        <w:right w:val="none" w:sz="0" w:space="0" w:color="auto"/>
                      </w:divBdr>
                    </w:div>
                    <w:div w:id="8236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332">
              <w:marLeft w:val="0"/>
              <w:marRight w:val="0"/>
              <w:marTop w:val="0"/>
              <w:marBottom w:val="0"/>
              <w:divBdr>
                <w:top w:val="none" w:sz="0" w:space="0" w:color="auto"/>
                <w:left w:val="none" w:sz="0" w:space="0" w:color="auto"/>
                <w:bottom w:val="none" w:sz="0" w:space="0" w:color="auto"/>
                <w:right w:val="none" w:sz="0" w:space="0" w:color="auto"/>
              </w:divBdr>
              <w:divsChild>
                <w:div w:id="1717391169">
                  <w:marLeft w:val="0"/>
                  <w:marRight w:val="0"/>
                  <w:marTop w:val="0"/>
                  <w:marBottom w:val="0"/>
                  <w:divBdr>
                    <w:top w:val="none" w:sz="0" w:space="0" w:color="auto"/>
                    <w:left w:val="none" w:sz="0" w:space="0" w:color="auto"/>
                    <w:bottom w:val="none" w:sz="0" w:space="0" w:color="auto"/>
                    <w:right w:val="none" w:sz="0" w:space="0" w:color="auto"/>
                  </w:divBdr>
                  <w:divsChild>
                    <w:div w:id="1309554069">
                      <w:marLeft w:val="0"/>
                      <w:marRight w:val="0"/>
                      <w:marTop w:val="0"/>
                      <w:marBottom w:val="0"/>
                      <w:divBdr>
                        <w:top w:val="none" w:sz="0" w:space="0" w:color="auto"/>
                        <w:left w:val="none" w:sz="0" w:space="0" w:color="auto"/>
                        <w:bottom w:val="none" w:sz="0" w:space="0" w:color="auto"/>
                        <w:right w:val="none" w:sz="0" w:space="0" w:color="auto"/>
                      </w:divBdr>
                    </w:div>
                    <w:div w:id="658652414">
                      <w:marLeft w:val="0"/>
                      <w:marRight w:val="0"/>
                      <w:marTop w:val="0"/>
                      <w:marBottom w:val="0"/>
                      <w:divBdr>
                        <w:top w:val="none" w:sz="0" w:space="0" w:color="auto"/>
                        <w:left w:val="none" w:sz="0" w:space="0" w:color="auto"/>
                        <w:bottom w:val="none" w:sz="0" w:space="0" w:color="auto"/>
                        <w:right w:val="none" w:sz="0" w:space="0" w:color="auto"/>
                      </w:divBdr>
                    </w:div>
                  </w:divsChild>
                </w:div>
                <w:div w:id="1313681400">
                  <w:marLeft w:val="0"/>
                  <w:marRight w:val="0"/>
                  <w:marTop w:val="0"/>
                  <w:marBottom w:val="0"/>
                  <w:divBdr>
                    <w:top w:val="none" w:sz="0" w:space="0" w:color="auto"/>
                    <w:left w:val="none" w:sz="0" w:space="0" w:color="auto"/>
                    <w:bottom w:val="none" w:sz="0" w:space="0" w:color="auto"/>
                    <w:right w:val="none" w:sz="0" w:space="0" w:color="auto"/>
                  </w:divBdr>
                  <w:divsChild>
                    <w:div w:id="74208569">
                      <w:marLeft w:val="0"/>
                      <w:marRight w:val="0"/>
                      <w:marTop w:val="0"/>
                      <w:marBottom w:val="0"/>
                      <w:divBdr>
                        <w:top w:val="none" w:sz="0" w:space="0" w:color="auto"/>
                        <w:left w:val="none" w:sz="0" w:space="0" w:color="auto"/>
                        <w:bottom w:val="none" w:sz="0" w:space="0" w:color="auto"/>
                        <w:right w:val="none" w:sz="0" w:space="0" w:color="auto"/>
                      </w:divBdr>
                    </w:div>
                    <w:div w:id="2068527737">
                      <w:marLeft w:val="0"/>
                      <w:marRight w:val="0"/>
                      <w:marTop w:val="0"/>
                      <w:marBottom w:val="0"/>
                      <w:divBdr>
                        <w:top w:val="none" w:sz="0" w:space="0" w:color="auto"/>
                        <w:left w:val="none" w:sz="0" w:space="0" w:color="auto"/>
                        <w:bottom w:val="none" w:sz="0" w:space="0" w:color="auto"/>
                        <w:right w:val="none" w:sz="0" w:space="0" w:color="auto"/>
                      </w:divBdr>
                    </w:div>
                  </w:divsChild>
                </w:div>
                <w:div w:id="1780679518">
                  <w:marLeft w:val="0"/>
                  <w:marRight w:val="0"/>
                  <w:marTop w:val="0"/>
                  <w:marBottom w:val="0"/>
                  <w:divBdr>
                    <w:top w:val="none" w:sz="0" w:space="0" w:color="auto"/>
                    <w:left w:val="none" w:sz="0" w:space="0" w:color="auto"/>
                    <w:bottom w:val="none" w:sz="0" w:space="0" w:color="auto"/>
                    <w:right w:val="none" w:sz="0" w:space="0" w:color="auto"/>
                  </w:divBdr>
                  <w:divsChild>
                    <w:div w:id="1566260067">
                      <w:marLeft w:val="0"/>
                      <w:marRight w:val="0"/>
                      <w:marTop w:val="0"/>
                      <w:marBottom w:val="0"/>
                      <w:divBdr>
                        <w:top w:val="none" w:sz="0" w:space="0" w:color="auto"/>
                        <w:left w:val="none" w:sz="0" w:space="0" w:color="auto"/>
                        <w:bottom w:val="none" w:sz="0" w:space="0" w:color="auto"/>
                        <w:right w:val="none" w:sz="0" w:space="0" w:color="auto"/>
                      </w:divBdr>
                    </w:div>
                    <w:div w:id="1632131398">
                      <w:marLeft w:val="0"/>
                      <w:marRight w:val="0"/>
                      <w:marTop w:val="0"/>
                      <w:marBottom w:val="0"/>
                      <w:divBdr>
                        <w:top w:val="none" w:sz="0" w:space="0" w:color="auto"/>
                        <w:left w:val="none" w:sz="0" w:space="0" w:color="auto"/>
                        <w:bottom w:val="none" w:sz="0" w:space="0" w:color="auto"/>
                        <w:right w:val="none" w:sz="0" w:space="0" w:color="auto"/>
                      </w:divBdr>
                    </w:div>
                  </w:divsChild>
                </w:div>
                <w:div w:id="1735007524">
                  <w:marLeft w:val="0"/>
                  <w:marRight w:val="0"/>
                  <w:marTop w:val="0"/>
                  <w:marBottom w:val="0"/>
                  <w:divBdr>
                    <w:top w:val="none" w:sz="0" w:space="0" w:color="auto"/>
                    <w:left w:val="none" w:sz="0" w:space="0" w:color="auto"/>
                    <w:bottom w:val="none" w:sz="0" w:space="0" w:color="auto"/>
                    <w:right w:val="none" w:sz="0" w:space="0" w:color="auto"/>
                  </w:divBdr>
                  <w:divsChild>
                    <w:div w:id="589119072">
                      <w:marLeft w:val="0"/>
                      <w:marRight w:val="0"/>
                      <w:marTop w:val="0"/>
                      <w:marBottom w:val="0"/>
                      <w:divBdr>
                        <w:top w:val="none" w:sz="0" w:space="0" w:color="auto"/>
                        <w:left w:val="none" w:sz="0" w:space="0" w:color="auto"/>
                        <w:bottom w:val="none" w:sz="0" w:space="0" w:color="auto"/>
                        <w:right w:val="none" w:sz="0" w:space="0" w:color="auto"/>
                      </w:divBdr>
                    </w:div>
                    <w:div w:id="2098818906">
                      <w:marLeft w:val="0"/>
                      <w:marRight w:val="0"/>
                      <w:marTop w:val="0"/>
                      <w:marBottom w:val="0"/>
                      <w:divBdr>
                        <w:top w:val="none" w:sz="0" w:space="0" w:color="auto"/>
                        <w:left w:val="none" w:sz="0" w:space="0" w:color="auto"/>
                        <w:bottom w:val="none" w:sz="0" w:space="0" w:color="auto"/>
                        <w:right w:val="none" w:sz="0" w:space="0" w:color="auto"/>
                      </w:divBdr>
                    </w:div>
                  </w:divsChild>
                </w:div>
                <w:div w:id="1883517571">
                  <w:marLeft w:val="0"/>
                  <w:marRight w:val="0"/>
                  <w:marTop w:val="0"/>
                  <w:marBottom w:val="0"/>
                  <w:divBdr>
                    <w:top w:val="none" w:sz="0" w:space="0" w:color="auto"/>
                    <w:left w:val="none" w:sz="0" w:space="0" w:color="auto"/>
                    <w:bottom w:val="none" w:sz="0" w:space="0" w:color="auto"/>
                    <w:right w:val="none" w:sz="0" w:space="0" w:color="auto"/>
                  </w:divBdr>
                  <w:divsChild>
                    <w:div w:id="1992634648">
                      <w:marLeft w:val="0"/>
                      <w:marRight w:val="0"/>
                      <w:marTop w:val="0"/>
                      <w:marBottom w:val="0"/>
                      <w:divBdr>
                        <w:top w:val="none" w:sz="0" w:space="0" w:color="auto"/>
                        <w:left w:val="none" w:sz="0" w:space="0" w:color="auto"/>
                        <w:bottom w:val="none" w:sz="0" w:space="0" w:color="auto"/>
                        <w:right w:val="none" w:sz="0" w:space="0" w:color="auto"/>
                      </w:divBdr>
                    </w:div>
                    <w:div w:id="1931811371">
                      <w:marLeft w:val="0"/>
                      <w:marRight w:val="0"/>
                      <w:marTop w:val="0"/>
                      <w:marBottom w:val="0"/>
                      <w:divBdr>
                        <w:top w:val="none" w:sz="0" w:space="0" w:color="auto"/>
                        <w:left w:val="none" w:sz="0" w:space="0" w:color="auto"/>
                        <w:bottom w:val="none" w:sz="0" w:space="0" w:color="auto"/>
                        <w:right w:val="none" w:sz="0" w:space="0" w:color="auto"/>
                      </w:divBdr>
                    </w:div>
                  </w:divsChild>
                </w:div>
                <w:div w:id="65541413">
                  <w:marLeft w:val="0"/>
                  <w:marRight w:val="0"/>
                  <w:marTop w:val="0"/>
                  <w:marBottom w:val="0"/>
                  <w:divBdr>
                    <w:top w:val="none" w:sz="0" w:space="0" w:color="auto"/>
                    <w:left w:val="none" w:sz="0" w:space="0" w:color="auto"/>
                    <w:bottom w:val="none" w:sz="0" w:space="0" w:color="auto"/>
                    <w:right w:val="none" w:sz="0" w:space="0" w:color="auto"/>
                  </w:divBdr>
                  <w:divsChild>
                    <w:div w:id="1799182553">
                      <w:marLeft w:val="0"/>
                      <w:marRight w:val="0"/>
                      <w:marTop w:val="0"/>
                      <w:marBottom w:val="0"/>
                      <w:divBdr>
                        <w:top w:val="none" w:sz="0" w:space="0" w:color="auto"/>
                        <w:left w:val="none" w:sz="0" w:space="0" w:color="auto"/>
                        <w:bottom w:val="none" w:sz="0" w:space="0" w:color="auto"/>
                        <w:right w:val="none" w:sz="0" w:space="0" w:color="auto"/>
                      </w:divBdr>
                    </w:div>
                    <w:div w:id="225772671">
                      <w:marLeft w:val="0"/>
                      <w:marRight w:val="0"/>
                      <w:marTop w:val="0"/>
                      <w:marBottom w:val="0"/>
                      <w:divBdr>
                        <w:top w:val="none" w:sz="0" w:space="0" w:color="auto"/>
                        <w:left w:val="none" w:sz="0" w:space="0" w:color="auto"/>
                        <w:bottom w:val="none" w:sz="0" w:space="0" w:color="auto"/>
                        <w:right w:val="none" w:sz="0" w:space="0" w:color="auto"/>
                      </w:divBdr>
                    </w:div>
                  </w:divsChild>
                </w:div>
                <w:div w:id="828709304">
                  <w:marLeft w:val="0"/>
                  <w:marRight w:val="0"/>
                  <w:marTop w:val="0"/>
                  <w:marBottom w:val="0"/>
                  <w:divBdr>
                    <w:top w:val="none" w:sz="0" w:space="0" w:color="auto"/>
                    <w:left w:val="none" w:sz="0" w:space="0" w:color="auto"/>
                    <w:bottom w:val="none" w:sz="0" w:space="0" w:color="auto"/>
                    <w:right w:val="none" w:sz="0" w:space="0" w:color="auto"/>
                  </w:divBdr>
                  <w:divsChild>
                    <w:div w:id="870847757">
                      <w:marLeft w:val="0"/>
                      <w:marRight w:val="0"/>
                      <w:marTop w:val="0"/>
                      <w:marBottom w:val="0"/>
                      <w:divBdr>
                        <w:top w:val="none" w:sz="0" w:space="0" w:color="auto"/>
                        <w:left w:val="none" w:sz="0" w:space="0" w:color="auto"/>
                        <w:bottom w:val="none" w:sz="0" w:space="0" w:color="auto"/>
                        <w:right w:val="none" w:sz="0" w:space="0" w:color="auto"/>
                      </w:divBdr>
                    </w:div>
                    <w:div w:id="8822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24809">
      <w:bodyDiv w:val="1"/>
      <w:marLeft w:val="0"/>
      <w:marRight w:val="0"/>
      <w:marTop w:val="0"/>
      <w:marBottom w:val="0"/>
      <w:divBdr>
        <w:top w:val="none" w:sz="0" w:space="0" w:color="auto"/>
        <w:left w:val="none" w:sz="0" w:space="0" w:color="auto"/>
        <w:bottom w:val="none" w:sz="0" w:space="0" w:color="auto"/>
        <w:right w:val="none" w:sz="0" w:space="0" w:color="auto"/>
      </w:divBdr>
    </w:div>
    <w:div w:id="1033461695">
      <w:bodyDiv w:val="1"/>
      <w:marLeft w:val="0"/>
      <w:marRight w:val="0"/>
      <w:marTop w:val="0"/>
      <w:marBottom w:val="0"/>
      <w:divBdr>
        <w:top w:val="none" w:sz="0" w:space="0" w:color="auto"/>
        <w:left w:val="none" w:sz="0" w:space="0" w:color="auto"/>
        <w:bottom w:val="none" w:sz="0" w:space="0" w:color="auto"/>
        <w:right w:val="none" w:sz="0" w:space="0" w:color="auto"/>
      </w:divBdr>
    </w:div>
    <w:div w:id="1119033824">
      <w:bodyDiv w:val="1"/>
      <w:marLeft w:val="0"/>
      <w:marRight w:val="0"/>
      <w:marTop w:val="0"/>
      <w:marBottom w:val="0"/>
      <w:divBdr>
        <w:top w:val="none" w:sz="0" w:space="0" w:color="auto"/>
        <w:left w:val="none" w:sz="0" w:space="0" w:color="auto"/>
        <w:bottom w:val="none" w:sz="0" w:space="0" w:color="auto"/>
        <w:right w:val="none" w:sz="0" w:space="0" w:color="auto"/>
      </w:divBdr>
      <w:divsChild>
        <w:div w:id="1270159592">
          <w:marLeft w:val="446"/>
          <w:marRight w:val="0"/>
          <w:marTop w:val="0"/>
          <w:marBottom w:val="0"/>
          <w:divBdr>
            <w:top w:val="none" w:sz="0" w:space="0" w:color="auto"/>
            <w:left w:val="none" w:sz="0" w:space="0" w:color="auto"/>
            <w:bottom w:val="none" w:sz="0" w:space="0" w:color="auto"/>
            <w:right w:val="none" w:sz="0" w:space="0" w:color="auto"/>
          </w:divBdr>
        </w:div>
        <w:div w:id="509299495">
          <w:marLeft w:val="446"/>
          <w:marRight w:val="0"/>
          <w:marTop w:val="0"/>
          <w:marBottom w:val="0"/>
          <w:divBdr>
            <w:top w:val="none" w:sz="0" w:space="0" w:color="auto"/>
            <w:left w:val="none" w:sz="0" w:space="0" w:color="auto"/>
            <w:bottom w:val="none" w:sz="0" w:space="0" w:color="auto"/>
            <w:right w:val="none" w:sz="0" w:space="0" w:color="auto"/>
          </w:divBdr>
        </w:div>
      </w:divsChild>
    </w:div>
    <w:div w:id="1612468401">
      <w:bodyDiv w:val="1"/>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0"/>
          <w:marRight w:val="0"/>
          <w:marTop w:val="0"/>
          <w:marBottom w:val="0"/>
          <w:divBdr>
            <w:top w:val="none" w:sz="0" w:space="0" w:color="auto"/>
            <w:left w:val="none" w:sz="0" w:space="0" w:color="auto"/>
            <w:bottom w:val="none" w:sz="0" w:space="0" w:color="auto"/>
            <w:right w:val="none" w:sz="0" w:space="0" w:color="auto"/>
          </w:divBdr>
        </w:div>
      </w:divsChild>
    </w:div>
    <w:div w:id="1655336123">
      <w:bodyDiv w:val="1"/>
      <w:marLeft w:val="0"/>
      <w:marRight w:val="0"/>
      <w:marTop w:val="0"/>
      <w:marBottom w:val="0"/>
      <w:divBdr>
        <w:top w:val="none" w:sz="0" w:space="0" w:color="auto"/>
        <w:left w:val="none" w:sz="0" w:space="0" w:color="auto"/>
        <w:bottom w:val="none" w:sz="0" w:space="0" w:color="auto"/>
        <w:right w:val="none" w:sz="0" w:space="0" w:color="auto"/>
      </w:divBdr>
    </w:div>
    <w:div w:id="1709253449">
      <w:bodyDiv w:val="1"/>
      <w:marLeft w:val="0"/>
      <w:marRight w:val="0"/>
      <w:marTop w:val="0"/>
      <w:marBottom w:val="0"/>
      <w:divBdr>
        <w:top w:val="none" w:sz="0" w:space="0" w:color="auto"/>
        <w:left w:val="none" w:sz="0" w:space="0" w:color="auto"/>
        <w:bottom w:val="none" w:sz="0" w:space="0" w:color="auto"/>
        <w:right w:val="none" w:sz="0" w:space="0" w:color="auto"/>
      </w:divBdr>
    </w:div>
    <w:div w:id="1712143573">
      <w:bodyDiv w:val="1"/>
      <w:marLeft w:val="0"/>
      <w:marRight w:val="0"/>
      <w:marTop w:val="0"/>
      <w:marBottom w:val="0"/>
      <w:divBdr>
        <w:top w:val="none" w:sz="0" w:space="0" w:color="auto"/>
        <w:left w:val="none" w:sz="0" w:space="0" w:color="auto"/>
        <w:bottom w:val="none" w:sz="0" w:space="0" w:color="auto"/>
        <w:right w:val="none" w:sz="0" w:space="0" w:color="auto"/>
      </w:divBdr>
    </w:div>
    <w:div w:id="1898397169">
      <w:bodyDiv w:val="1"/>
      <w:marLeft w:val="0"/>
      <w:marRight w:val="0"/>
      <w:marTop w:val="0"/>
      <w:marBottom w:val="0"/>
      <w:divBdr>
        <w:top w:val="none" w:sz="0" w:space="0" w:color="auto"/>
        <w:left w:val="none" w:sz="0" w:space="0" w:color="auto"/>
        <w:bottom w:val="none" w:sz="0" w:space="0" w:color="auto"/>
        <w:right w:val="none" w:sz="0" w:space="0" w:color="auto"/>
      </w:divBdr>
    </w:div>
    <w:div w:id="206478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B33D3-3E6A-D249-B706-555647BF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1765</Words>
  <Characters>10878</Characters>
  <Application>Microsoft Macintosh Word</Application>
  <DocSecurity>0</DocSecurity>
  <Lines>181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jenna.s.kara@gmail.com</cp:lastModifiedBy>
  <cp:revision>3</cp:revision>
  <dcterms:created xsi:type="dcterms:W3CDTF">2017-12-11T17:48:00Z</dcterms:created>
  <dcterms:modified xsi:type="dcterms:W3CDTF">2017-12-11T17:51:00Z</dcterms:modified>
</cp:coreProperties>
</file>