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22C8" w14:textId="208A9D2A" w:rsidR="00F825C9" w:rsidRDefault="0044496C" w:rsidP="00F825C9">
      <w:r>
        <w:t>Thursday, November 2</w:t>
      </w:r>
    </w:p>
    <w:p w14:paraId="46231737" w14:textId="00BC1A52" w:rsidR="00F825C9" w:rsidRPr="00043A43" w:rsidRDefault="00F825C9" w:rsidP="00F825C9">
      <w:pPr>
        <w:rPr>
          <w:b/>
        </w:rPr>
      </w:pPr>
      <w:r w:rsidRPr="00043A43">
        <w:rPr>
          <w:b/>
        </w:rPr>
        <w:t>Bringing Soapbox Science to Canada: Shifting Gender Norms in Science</w:t>
      </w:r>
    </w:p>
    <w:p w14:paraId="4B3E7A89" w14:textId="77777777" w:rsidR="00F825C9" w:rsidRPr="00043A43" w:rsidRDefault="00F825C9" w:rsidP="00043A43"/>
    <w:p w14:paraId="3E6B02BF" w14:textId="55C6FDC4" w:rsidR="00043A43" w:rsidRPr="00043A43" w:rsidRDefault="00043A43" w:rsidP="00043A43">
      <w:r w:rsidRPr="00043A43">
        <w:t>Organize</w:t>
      </w:r>
      <w:r w:rsidR="00B75F50">
        <w:t>d by</w:t>
      </w:r>
      <w:bookmarkStart w:id="0" w:name="_GoBack"/>
      <w:bookmarkEnd w:id="0"/>
      <w:r w:rsidRPr="00043A43">
        <w:t xml:space="preserve">: Leigh </w:t>
      </w:r>
      <w:proofErr w:type="spellStart"/>
      <w:r w:rsidRPr="00043A43">
        <w:t>Paulseth</w:t>
      </w:r>
      <w:proofErr w:type="spellEnd"/>
      <w:r w:rsidRPr="00043A43">
        <w:t>, Ryerson University</w:t>
      </w:r>
    </w:p>
    <w:p w14:paraId="27A4587F" w14:textId="77777777" w:rsidR="00F825C9" w:rsidRPr="00043A43" w:rsidRDefault="00F825C9" w:rsidP="00043A43"/>
    <w:p w14:paraId="2BE52927" w14:textId="14725FAA" w:rsidR="00043A43" w:rsidRPr="00043A43" w:rsidRDefault="00043A43" w:rsidP="00043A43">
      <w:r w:rsidRPr="00043A43">
        <w:t xml:space="preserve">Speakers: Emily </w:t>
      </w:r>
      <w:proofErr w:type="spellStart"/>
      <w:r w:rsidRPr="00043A43">
        <w:t>Agard</w:t>
      </w:r>
      <w:proofErr w:type="spellEnd"/>
      <w:r>
        <w:t xml:space="preserve">, </w:t>
      </w:r>
      <w:r w:rsidRPr="00043A43">
        <w:t xml:space="preserve">Director, </w:t>
      </w:r>
      <w:proofErr w:type="spellStart"/>
      <w:r w:rsidRPr="00043A43">
        <w:t>SciXchange</w:t>
      </w:r>
      <w:proofErr w:type="spellEnd"/>
      <w:r w:rsidRPr="00043A43">
        <w:t>, Ryerson University</w:t>
      </w:r>
      <w:r>
        <w:t xml:space="preserve">; </w:t>
      </w:r>
      <w:r w:rsidRPr="00043A43">
        <w:t xml:space="preserve">Stephanie </w:t>
      </w:r>
      <w:proofErr w:type="spellStart"/>
      <w:r w:rsidRPr="00043A43">
        <w:t>MacQuarrie</w:t>
      </w:r>
      <w:proofErr w:type="spellEnd"/>
      <w:r>
        <w:t xml:space="preserve">, </w:t>
      </w:r>
      <w:r w:rsidRPr="00043A43">
        <w:t>Associate Professor of Organic Chemistry, Cape Breton University</w:t>
      </w:r>
      <w:r>
        <w:t xml:space="preserve">; </w:t>
      </w:r>
      <w:r w:rsidRPr="00043A43">
        <w:t>Nadia Octave</w:t>
      </w:r>
      <w:r>
        <w:t xml:space="preserve">, </w:t>
      </w:r>
      <w:r w:rsidRPr="00043A43">
        <w:t>Medical Physicist at Centre-</w:t>
      </w:r>
      <w:proofErr w:type="spellStart"/>
      <w:r w:rsidRPr="00043A43">
        <w:t>Hospitalier</w:t>
      </w:r>
      <w:proofErr w:type="spellEnd"/>
      <w:r w:rsidRPr="00043A43">
        <w:t xml:space="preserve"> </w:t>
      </w:r>
      <w:proofErr w:type="spellStart"/>
      <w:r w:rsidRPr="00043A43">
        <w:t>Universitaire</w:t>
      </w:r>
      <w:proofErr w:type="spellEnd"/>
      <w:r w:rsidRPr="00043A43">
        <w:t xml:space="preserve"> de Québec, </w:t>
      </w:r>
      <w:proofErr w:type="spellStart"/>
      <w:r w:rsidRPr="00043A43">
        <w:t>Université</w:t>
      </w:r>
      <w:proofErr w:type="spellEnd"/>
      <w:r w:rsidRPr="00043A43">
        <w:t xml:space="preserve"> Laval</w:t>
      </w:r>
      <w:r>
        <w:t xml:space="preserve">; </w:t>
      </w:r>
      <w:r w:rsidRPr="00043A43">
        <w:t xml:space="preserve">Leigh </w:t>
      </w:r>
      <w:proofErr w:type="spellStart"/>
      <w:r w:rsidRPr="00043A43">
        <w:t>Paulseth</w:t>
      </w:r>
      <w:proofErr w:type="spellEnd"/>
      <w:r>
        <w:t xml:space="preserve">, </w:t>
      </w:r>
      <w:r w:rsidRPr="00043A43">
        <w:t>Enrichment &amp; Outreach Coordinator, Ryerson University</w:t>
      </w:r>
    </w:p>
    <w:p w14:paraId="4BBD99EE" w14:textId="77777777" w:rsidR="00043A43" w:rsidRPr="00043A43" w:rsidRDefault="00043A43" w:rsidP="00043A43"/>
    <w:p w14:paraId="42AEECC2" w14:textId="0577BDBA" w:rsidR="00043A43" w:rsidRPr="00043A43" w:rsidRDefault="00043A43" w:rsidP="00043A43">
      <w:r w:rsidRPr="00043A43">
        <w:t>Moderator: Imogen Coe</w:t>
      </w:r>
      <w:r w:rsidR="003B4EDE">
        <w:t xml:space="preserve">, </w:t>
      </w:r>
      <w:r w:rsidRPr="00043A43">
        <w:t>Professor; Dean, Faculty of Science, Ryerson University</w:t>
      </w:r>
    </w:p>
    <w:p w14:paraId="21674C12" w14:textId="7289FE68" w:rsidR="00043A43" w:rsidRDefault="00043A43" w:rsidP="00F825C9"/>
    <w:p w14:paraId="61EF657E" w14:textId="77777777" w:rsidR="00313A48" w:rsidRDefault="00313A48" w:rsidP="00F825C9"/>
    <w:p w14:paraId="66E3CE96" w14:textId="35BF8C4A" w:rsidR="00F825C9" w:rsidRDefault="00F825C9" w:rsidP="00F825C9">
      <w:pPr>
        <w:rPr>
          <w:b/>
        </w:rPr>
      </w:pPr>
      <w:r w:rsidRPr="00365F32">
        <w:rPr>
          <w:b/>
        </w:rPr>
        <w:t xml:space="preserve">Takeaways and </w:t>
      </w:r>
      <w:r w:rsidR="00536ACB">
        <w:rPr>
          <w:b/>
        </w:rPr>
        <w:t>r</w:t>
      </w:r>
      <w:r w:rsidRPr="00365F32">
        <w:rPr>
          <w:b/>
        </w:rPr>
        <w:t xml:space="preserve">ecommendations </w:t>
      </w:r>
    </w:p>
    <w:p w14:paraId="4C793126" w14:textId="77777777" w:rsidR="00690DE9" w:rsidRDefault="00690DE9"/>
    <w:p w14:paraId="05881589" w14:textId="5642A44A" w:rsidR="00091748" w:rsidRDefault="0044496C" w:rsidP="00091748">
      <w:pPr>
        <w:pStyle w:val="ListParagraph"/>
        <w:numPr>
          <w:ilvl w:val="0"/>
          <w:numId w:val="1"/>
        </w:numPr>
      </w:pPr>
      <w:r>
        <w:t>Equity, diversity and inclusion (</w:t>
      </w:r>
      <w:r w:rsidR="008D1E75">
        <w:t>EDI</w:t>
      </w:r>
      <w:r>
        <w:t>)</w:t>
      </w:r>
      <w:r w:rsidR="008D1E75">
        <w:t xml:space="preserve"> pol</w:t>
      </w:r>
      <w:r w:rsidR="00B8475B">
        <w:t>icies should be evidence-based and create effective change –</w:t>
      </w:r>
      <w:r w:rsidR="008D1E75">
        <w:t xml:space="preserve"> </w:t>
      </w:r>
      <w:r w:rsidR="00B8475B">
        <w:t>as opposed to existing merely to give the people who enacted them a good feeling</w:t>
      </w:r>
      <w:r w:rsidR="00313A48">
        <w:t>.</w:t>
      </w:r>
    </w:p>
    <w:p w14:paraId="605F64C8" w14:textId="1075B127" w:rsidR="008D1E75" w:rsidRDefault="00091748" w:rsidP="00091748">
      <w:pPr>
        <w:pStyle w:val="ListParagraph"/>
        <w:numPr>
          <w:ilvl w:val="0"/>
          <w:numId w:val="1"/>
        </w:numPr>
      </w:pPr>
      <w:r>
        <w:t>Many STEM-engagement programs reach children who are already involved</w:t>
      </w:r>
      <w:r w:rsidR="00536ACB">
        <w:t>;</w:t>
      </w:r>
      <w:r>
        <w:t xml:space="preserve"> e.g. those who have already expressed an interest in STEM, have supportive parents, live in cities, are wealthier, etc.</w:t>
      </w:r>
    </w:p>
    <w:p w14:paraId="60D7139C" w14:textId="55A596C7" w:rsidR="00B8475B" w:rsidRDefault="00313A48" w:rsidP="0044496C">
      <w:pPr>
        <w:pStyle w:val="ListParagraph"/>
        <w:numPr>
          <w:ilvl w:val="0"/>
          <w:numId w:val="1"/>
        </w:numPr>
      </w:pPr>
      <w:r>
        <w:t>To</w:t>
      </w:r>
      <w:r w:rsidR="00B8475B">
        <w:t xml:space="preserve"> be effective</w:t>
      </w:r>
      <w:r w:rsidR="00091748">
        <w:t xml:space="preserve"> and to reach a broader audience</w:t>
      </w:r>
      <w:r w:rsidR="00B8475B">
        <w:t>, s</w:t>
      </w:r>
      <w:r w:rsidR="0044496C">
        <w:t xml:space="preserve">cience-engagement strategies </w:t>
      </w:r>
      <w:r>
        <w:t xml:space="preserve">must </w:t>
      </w:r>
      <w:r w:rsidR="00091748">
        <w:t>be grounded in the</w:t>
      </w:r>
      <w:r w:rsidR="00B8475B">
        <w:t xml:space="preserve"> community </w:t>
      </w:r>
      <w:r w:rsidR="00091748">
        <w:t xml:space="preserve">– </w:t>
      </w:r>
      <w:r w:rsidR="00B8475B">
        <w:t>both</w:t>
      </w:r>
      <w:r w:rsidR="00091748">
        <w:t xml:space="preserve"> </w:t>
      </w:r>
      <w:r w:rsidR="00B8475B">
        <w:t xml:space="preserve">physically and </w:t>
      </w:r>
      <w:r w:rsidR="00091748">
        <w:t>in terms of relating back to issues that are important to that community</w:t>
      </w:r>
      <w:r>
        <w:t>.</w:t>
      </w:r>
    </w:p>
    <w:p w14:paraId="5FDA60CB" w14:textId="15C4C10B" w:rsidR="006F77AF" w:rsidRDefault="006F77AF" w:rsidP="00091748">
      <w:pPr>
        <w:pStyle w:val="ListParagraph"/>
        <w:numPr>
          <w:ilvl w:val="0"/>
          <w:numId w:val="1"/>
        </w:numPr>
      </w:pPr>
      <w:r>
        <w:t>Soapbox Science is a</w:t>
      </w:r>
      <w:r w:rsidR="00313A48">
        <w:t xml:space="preserve">n award-winning science outreach </w:t>
      </w:r>
      <w:r w:rsidRPr="006F77AF">
        <w:t>program</w:t>
      </w:r>
      <w:r w:rsidR="00313A48">
        <w:t>, created in the U.K. in 2011, which promotes women in science; e.g. by bringing</w:t>
      </w:r>
      <w:r>
        <w:t xml:space="preserve"> female scientists to the streets to talk </w:t>
      </w:r>
      <w:r w:rsidR="00313A48">
        <w:t xml:space="preserve">to the public about </w:t>
      </w:r>
      <w:r>
        <w:t>science</w:t>
      </w:r>
      <w:r w:rsidR="00313A48">
        <w:t>. (Ryerson’s Faculty of Science launched the first Soapbox Science event in North America in May 2017.)</w:t>
      </w:r>
    </w:p>
    <w:p w14:paraId="62DE107A" w14:textId="13B1AA17" w:rsidR="0044496C" w:rsidRDefault="0044496C" w:rsidP="00091748">
      <w:pPr>
        <w:pStyle w:val="ListParagraph"/>
        <w:numPr>
          <w:ilvl w:val="0"/>
          <w:numId w:val="1"/>
        </w:numPr>
      </w:pPr>
      <w:r>
        <w:t xml:space="preserve">The </w:t>
      </w:r>
      <w:r w:rsidR="008D1E75">
        <w:t xml:space="preserve">Soapbox </w:t>
      </w:r>
      <w:r>
        <w:t xml:space="preserve">Science program is </w:t>
      </w:r>
      <w:r w:rsidR="00091748">
        <w:t xml:space="preserve">an easy, </w:t>
      </w:r>
      <w:r w:rsidR="009B6651">
        <w:t xml:space="preserve">inclusive, </w:t>
      </w:r>
      <w:r w:rsidR="00313A48">
        <w:t>affordable</w:t>
      </w:r>
      <w:r w:rsidR="00091748">
        <w:t xml:space="preserve"> and proven </w:t>
      </w:r>
      <w:r>
        <w:t xml:space="preserve">method </w:t>
      </w:r>
      <w:r w:rsidR="00091748">
        <w:t>that challenges</w:t>
      </w:r>
      <w:r w:rsidR="008D1E75">
        <w:t xml:space="preserve"> stereotypes</w:t>
      </w:r>
      <w:r w:rsidR="008C723A">
        <w:t xml:space="preserve"> of science and scientists</w:t>
      </w:r>
      <w:r w:rsidR="00313A48">
        <w:t>. It also</w:t>
      </w:r>
      <w:r w:rsidR="009B6651">
        <w:t xml:space="preserve"> </w:t>
      </w:r>
      <w:r w:rsidR="008D1E75">
        <w:t>normalize</w:t>
      </w:r>
      <w:r>
        <w:t>s</w:t>
      </w:r>
      <w:r w:rsidR="008D1E75">
        <w:t xml:space="preserve"> the idea that scientists </w:t>
      </w:r>
      <w:r w:rsidR="008C723A">
        <w:t>come from diverse backgrounds</w:t>
      </w:r>
      <w:r w:rsidR="009B6651">
        <w:t xml:space="preserve"> while promoting </w:t>
      </w:r>
      <w:r w:rsidR="009B6651" w:rsidRPr="00043A43">
        <w:t xml:space="preserve">scientific research </w:t>
      </w:r>
      <w:r w:rsidR="00313A48">
        <w:t>and</w:t>
      </w:r>
      <w:r w:rsidR="009B6651" w:rsidRPr="00043A43">
        <w:t xml:space="preserve"> literacy</w:t>
      </w:r>
      <w:r w:rsidR="00313A48">
        <w:t>.</w:t>
      </w:r>
    </w:p>
    <w:p w14:paraId="314C13F2" w14:textId="335F52D0" w:rsidR="009B6651" w:rsidRDefault="009B6651" w:rsidP="009B6651">
      <w:pPr>
        <w:pStyle w:val="ListParagraph"/>
        <w:numPr>
          <w:ilvl w:val="0"/>
          <w:numId w:val="1"/>
        </w:numPr>
      </w:pPr>
      <w:r>
        <w:t>Providing opportunit</w:t>
      </w:r>
      <w:r w:rsidR="00313A48">
        <w:t>ies</w:t>
      </w:r>
      <w:r>
        <w:t xml:space="preserve"> for female scientists to have their voice</w:t>
      </w:r>
      <w:r w:rsidR="00313A48">
        <w:t>s</w:t>
      </w:r>
      <w:r>
        <w:t xml:space="preserve"> heard can be a significant and impactful experience for the scientist as well as public participants</w:t>
      </w:r>
      <w:r w:rsidR="00313A48">
        <w:t>.</w:t>
      </w:r>
    </w:p>
    <w:p w14:paraId="36F13ED2" w14:textId="17B903E5" w:rsidR="00091748" w:rsidRDefault="00091748" w:rsidP="00091748">
      <w:pPr>
        <w:pStyle w:val="ListParagraph"/>
        <w:numPr>
          <w:ilvl w:val="0"/>
          <w:numId w:val="1"/>
        </w:numPr>
      </w:pPr>
      <w:r>
        <w:t xml:space="preserve">The program is portable and easily adaptable to </w:t>
      </w:r>
      <w:r w:rsidR="00313A48">
        <w:t xml:space="preserve">various </w:t>
      </w:r>
      <w:r>
        <w:t>region</w:t>
      </w:r>
      <w:r w:rsidR="00313A48">
        <w:t>s.</w:t>
      </w:r>
    </w:p>
    <w:p w14:paraId="4F74394A" w14:textId="1FCE461D" w:rsidR="009B6651" w:rsidRDefault="00313A48" w:rsidP="009B6651">
      <w:pPr>
        <w:pStyle w:val="ListParagraph"/>
        <w:numPr>
          <w:ilvl w:val="0"/>
          <w:numId w:val="1"/>
        </w:numPr>
      </w:pPr>
      <w:r>
        <w:t>It is</w:t>
      </w:r>
      <w:r w:rsidR="00091748">
        <w:t xml:space="preserve"> </w:t>
      </w:r>
      <w:r w:rsidR="008D1E75">
        <w:t>a useful tool to develop comm</w:t>
      </w:r>
      <w:r w:rsidR="00091748">
        <w:t>unication skills for scientists</w:t>
      </w:r>
      <w:r>
        <w:t>.</w:t>
      </w:r>
    </w:p>
    <w:p w14:paraId="6442D828" w14:textId="77777777" w:rsidR="0044496C" w:rsidRDefault="008C723A" w:rsidP="008D1E75">
      <w:pPr>
        <w:pStyle w:val="ListParagraph"/>
        <w:numPr>
          <w:ilvl w:val="0"/>
          <w:numId w:val="1"/>
        </w:numPr>
      </w:pPr>
      <w:r>
        <w:t xml:space="preserve">Proper training for scientists before they </w:t>
      </w:r>
      <w:r w:rsidR="0044496C">
        <w:t>participate in Soapbox Science</w:t>
      </w:r>
      <w:r>
        <w:t xml:space="preserve"> </w:t>
      </w:r>
      <w:r w:rsidR="0044496C">
        <w:t>is essential; organizers should use the expertise of other professionals like</w:t>
      </w:r>
      <w:r>
        <w:t xml:space="preserve"> </w:t>
      </w:r>
      <w:proofErr w:type="spellStart"/>
      <w:r>
        <w:t>improv</w:t>
      </w:r>
      <w:proofErr w:type="spellEnd"/>
      <w:r>
        <w:t xml:space="preserve"> and theatre </w:t>
      </w:r>
      <w:r w:rsidR="00F41AEE">
        <w:t>colleagues</w:t>
      </w:r>
      <w:r w:rsidR="0044496C">
        <w:t>, communication experts, etc.</w:t>
      </w:r>
    </w:p>
    <w:p w14:paraId="17949FAC" w14:textId="74563A82" w:rsidR="008C723A" w:rsidRDefault="0044496C" w:rsidP="008D1E75">
      <w:pPr>
        <w:pStyle w:val="ListParagraph"/>
        <w:numPr>
          <w:ilvl w:val="0"/>
          <w:numId w:val="1"/>
        </w:numPr>
      </w:pPr>
      <w:r>
        <w:t xml:space="preserve">The </w:t>
      </w:r>
      <w:r w:rsidR="008C7460">
        <w:t xml:space="preserve">UK Soapbox group has many materials </w:t>
      </w:r>
      <w:r>
        <w:t xml:space="preserve">that organizers </w:t>
      </w:r>
      <w:r w:rsidR="00313A48">
        <w:t xml:space="preserve">here </w:t>
      </w:r>
      <w:r>
        <w:t>can use and adapt</w:t>
      </w:r>
      <w:r w:rsidR="00313A48">
        <w:t>.</w:t>
      </w:r>
    </w:p>
    <w:p w14:paraId="4E7C00A4" w14:textId="20B3002D" w:rsidR="008C7460" w:rsidRDefault="008C7460" w:rsidP="008D1E75">
      <w:pPr>
        <w:pStyle w:val="ListParagraph"/>
        <w:numPr>
          <w:ilvl w:val="0"/>
          <w:numId w:val="1"/>
        </w:numPr>
      </w:pPr>
      <w:r>
        <w:t xml:space="preserve">Institutions that get involved </w:t>
      </w:r>
      <w:r w:rsidR="006F77AF">
        <w:t>should</w:t>
      </w:r>
      <w:r>
        <w:t xml:space="preserve"> be</w:t>
      </w:r>
      <w:r w:rsidR="006F77AF">
        <w:t xml:space="preserve"> committed to engaging for the long term; it’s not </w:t>
      </w:r>
      <w:r w:rsidR="00313A48">
        <w:t xml:space="preserve">intended for use as </w:t>
      </w:r>
      <w:r w:rsidR="006F77AF">
        <w:t xml:space="preserve">a </w:t>
      </w:r>
      <w:r>
        <w:t>one-time event</w:t>
      </w:r>
      <w:r w:rsidR="00313A48">
        <w:t>.</w:t>
      </w:r>
    </w:p>
    <w:p w14:paraId="6AC7A338" w14:textId="02352449" w:rsidR="006F77AF" w:rsidRDefault="006F77AF" w:rsidP="006F77AF">
      <w:pPr>
        <w:pStyle w:val="ListParagraph"/>
        <w:numPr>
          <w:ilvl w:val="0"/>
          <w:numId w:val="1"/>
        </w:numPr>
      </w:pPr>
      <w:r>
        <w:t>Soapbox Science is usually spearheaded by post-secondary institutions, but could easily be adapted for use by government departments with government scientists</w:t>
      </w:r>
      <w:r w:rsidR="00313A48">
        <w:t>.</w:t>
      </w:r>
    </w:p>
    <w:p w14:paraId="708FF08A" w14:textId="4BBDA411" w:rsidR="00043A43" w:rsidRDefault="008C723A" w:rsidP="00043A43">
      <w:pPr>
        <w:pStyle w:val="ListParagraph"/>
        <w:numPr>
          <w:ilvl w:val="0"/>
          <w:numId w:val="1"/>
        </w:numPr>
      </w:pPr>
      <w:r>
        <w:t>Soapbox presents a tremendous opportunity to join a global movement, something C</w:t>
      </w:r>
      <w:r w:rsidR="00F41AEE">
        <w:t>a</w:t>
      </w:r>
      <w:r>
        <w:t xml:space="preserve">nada </w:t>
      </w:r>
      <w:r w:rsidR="006F77AF">
        <w:t>is too often slow to do</w:t>
      </w:r>
      <w:r w:rsidR="00313A48">
        <w:t>.</w:t>
      </w:r>
    </w:p>
    <w:p w14:paraId="2606DC94" w14:textId="77777777" w:rsidR="00043A43" w:rsidRDefault="00043A43" w:rsidP="00043A43"/>
    <w:p w14:paraId="3C98BE4C" w14:textId="77777777" w:rsidR="00043A43" w:rsidRDefault="00043A43" w:rsidP="00043A43"/>
    <w:p w14:paraId="436789D3" w14:textId="77777777" w:rsidR="00043A43" w:rsidRDefault="00043A43" w:rsidP="00043A43"/>
    <w:sectPr w:rsidR="00043A43" w:rsidSect="00043A4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009"/>
    <w:multiLevelType w:val="hybridMultilevel"/>
    <w:tmpl w:val="AE58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C9"/>
    <w:rsid w:val="00043A43"/>
    <w:rsid w:val="00091748"/>
    <w:rsid w:val="00313A48"/>
    <w:rsid w:val="003B4EDE"/>
    <w:rsid w:val="0044496C"/>
    <w:rsid w:val="00494B07"/>
    <w:rsid w:val="00536ACB"/>
    <w:rsid w:val="00690DE9"/>
    <w:rsid w:val="006F77AF"/>
    <w:rsid w:val="008C723A"/>
    <w:rsid w:val="008C7460"/>
    <w:rsid w:val="008D1E75"/>
    <w:rsid w:val="009B6651"/>
    <w:rsid w:val="00A32EB2"/>
    <w:rsid w:val="00B21304"/>
    <w:rsid w:val="00B75F50"/>
    <w:rsid w:val="00B8475B"/>
    <w:rsid w:val="00EE5478"/>
    <w:rsid w:val="00F41AEE"/>
    <w:rsid w:val="00F8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94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C9"/>
  </w:style>
  <w:style w:type="paragraph" w:styleId="Heading2">
    <w:name w:val="heading 2"/>
    <w:basedOn w:val="Normal"/>
    <w:link w:val="Heading2Char"/>
    <w:uiPriority w:val="9"/>
    <w:qFormat/>
    <w:rsid w:val="00043A4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3A43"/>
    <w:rPr>
      <w:b/>
      <w:bCs/>
    </w:rPr>
  </w:style>
  <w:style w:type="character" w:customStyle="1" w:styleId="apple-converted-space">
    <w:name w:val="apple-converted-space"/>
    <w:basedOn w:val="DefaultParagraphFont"/>
    <w:rsid w:val="00043A43"/>
  </w:style>
  <w:style w:type="paragraph" w:styleId="NormalWeb">
    <w:name w:val="Normal (Web)"/>
    <w:basedOn w:val="Normal"/>
    <w:uiPriority w:val="99"/>
    <w:semiHidden/>
    <w:unhideWhenUsed/>
    <w:rsid w:val="00043A4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43A43"/>
    <w:rPr>
      <w:rFonts w:ascii="Times" w:hAnsi="Times"/>
      <w:b/>
      <w:bCs/>
      <w:sz w:val="36"/>
      <w:szCs w:val="36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043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C9"/>
  </w:style>
  <w:style w:type="paragraph" w:styleId="Heading2">
    <w:name w:val="heading 2"/>
    <w:basedOn w:val="Normal"/>
    <w:link w:val="Heading2Char"/>
    <w:uiPriority w:val="9"/>
    <w:qFormat/>
    <w:rsid w:val="00043A4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3A43"/>
    <w:rPr>
      <w:b/>
      <w:bCs/>
    </w:rPr>
  </w:style>
  <w:style w:type="character" w:customStyle="1" w:styleId="apple-converted-space">
    <w:name w:val="apple-converted-space"/>
    <w:basedOn w:val="DefaultParagraphFont"/>
    <w:rsid w:val="00043A43"/>
  </w:style>
  <w:style w:type="paragraph" w:styleId="NormalWeb">
    <w:name w:val="Normal (Web)"/>
    <w:basedOn w:val="Normal"/>
    <w:uiPriority w:val="99"/>
    <w:semiHidden/>
    <w:unhideWhenUsed/>
    <w:rsid w:val="00043A4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43A43"/>
    <w:rPr>
      <w:rFonts w:ascii="Times" w:hAnsi="Times"/>
      <w:b/>
      <w:bCs/>
      <w:sz w:val="36"/>
      <w:szCs w:val="36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043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8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6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4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Melville</dc:creator>
  <cp:lastModifiedBy>Debbie Lawes</cp:lastModifiedBy>
  <cp:revision>4</cp:revision>
  <dcterms:created xsi:type="dcterms:W3CDTF">2017-11-09T18:03:00Z</dcterms:created>
  <dcterms:modified xsi:type="dcterms:W3CDTF">2017-11-13T14:55:00Z</dcterms:modified>
</cp:coreProperties>
</file>